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FC62" w14:textId="77777777" w:rsidR="00621B10" w:rsidRPr="009C0449" w:rsidRDefault="00621B10" w:rsidP="00621B10">
      <w:pPr>
        <w:ind w:left="5126" w:firstLine="634"/>
        <w:jc w:val="both"/>
        <w:rPr>
          <w:b/>
        </w:rPr>
      </w:pPr>
      <w:r w:rsidRPr="009C0449">
        <w:rPr>
          <w:b/>
        </w:rPr>
        <w:t>ЗАТВЕРДЖЕНО</w:t>
      </w:r>
    </w:p>
    <w:p w14:paraId="072D10A6" w14:textId="77777777" w:rsidR="00621B10" w:rsidRDefault="00621B10" w:rsidP="00621B10">
      <w:pPr>
        <w:ind w:left="5760"/>
      </w:pPr>
      <w:r>
        <w:t>Наказ територіального управління Служби судової охорони у Запорізькій області</w:t>
      </w:r>
    </w:p>
    <w:p w14:paraId="66E469FF" w14:textId="77777777" w:rsidR="00621B10" w:rsidRDefault="00621B10" w:rsidP="00621B10">
      <w:pPr>
        <w:ind w:left="5126" w:firstLine="634"/>
        <w:jc w:val="both"/>
      </w:pPr>
      <w:r>
        <w:t>від ___. ___.2023 № ___</w:t>
      </w:r>
    </w:p>
    <w:p w14:paraId="63C35698" w14:textId="77777777" w:rsidR="00621B10" w:rsidRDefault="00621B10" w:rsidP="00621B10">
      <w:pPr>
        <w:jc w:val="center"/>
        <w:rPr>
          <w:b/>
        </w:rPr>
      </w:pPr>
    </w:p>
    <w:p w14:paraId="57DDE1D4" w14:textId="77777777" w:rsidR="00621B10" w:rsidRPr="009C0449" w:rsidRDefault="00621B10" w:rsidP="00621B10">
      <w:pPr>
        <w:jc w:val="center"/>
        <w:rPr>
          <w:b/>
        </w:rPr>
      </w:pPr>
      <w:r w:rsidRPr="009C0449">
        <w:rPr>
          <w:b/>
        </w:rPr>
        <w:t>УМОВИ</w:t>
      </w:r>
    </w:p>
    <w:p w14:paraId="762D6F55" w14:textId="73FA3740" w:rsidR="00621B10" w:rsidRDefault="00621B10" w:rsidP="00E12E33">
      <w:pPr>
        <w:jc w:val="both"/>
        <w:rPr>
          <w:b/>
        </w:rPr>
      </w:pPr>
      <w:r w:rsidRPr="009C0449">
        <w:rPr>
          <w:b/>
        </w:rPr>
        <w:t xml:space="preserve">проведення конкурсу на зайняття вакантної посади </w:t>
      </w:r>
      <w:r>
        <w:rPr>
          <w:b/>
        </w:rPr>
        <w:t>головного спеціаліста (служби зв’язку, інформатизації та ТЗО) т</w:t>
      </w:r>
      <w:r w:rsidRPr="009C0449">
        <w:rPr>
          <w:b/>
        </w:rPr>
        <w:t>ериторіального управління Служби судової охорони у Запорізькій області</w:t>
      </w:r>
      <w:r>
        <w:rPr>
          <w:b/>
        </w:rPr>
        <w:t>.</w:t>
      </w:r>
    </w:p>
    <w:p w14:paraId="2F5D0871" w14:textId="77777777" w:rsidR="00E12E33" w:rsidRDefault="00E12E33" w:rsidP="00621B10">
      <w:pPr>
        <w:ind w:firstLine="720"/>
        <w:rPr>
          <w:b/>
        </w:rPr>
      </w:pPr>
    </w:p>
    <w:p w14:paraId="4815109B" w14:textId="77777777" w:rsidR="00621B10" w:rsidRPr="009C0449" w:rsidRDefault="00621B10" w:rsidP="00621B10">
      <w:pPr>
        <w:ind w:firstLine="720"/>
        <w:rPr>
          <w:b/>
        </w:rPr>
      </w:pPr>
      <w:r>
        <w:rPr>
          <w:b/>
        </w:rPr>
        <w:t xml:space="preserve">1. </w:t>
      </w:r>
      <w:r w:rsidRPr="009C0449">
        <w:rPr>
          <w:b/>
        </w:rPr>
        <w:t xml:space="preserve">Загальні </w:t>
      </w:r>
      <w:r>
        <w:rPr>
          <w:b/>
        </w:rPr>
        <w:t>умови</w:t>
      </w:r>
      <w:r w:rsidRPr="009C0449">
        <w:rPr>
          <w:b/>
        </w:rPr>
        <w:t>.</w:t>
      </w:r>
    </w:p>
    <w:p w14:paraId="2FCEF891" w14:textId="77777777" w:rsidR="00E12E33" w:rsidRPr="00E12E33" w:rsidRDefault="00E12E33" w:rsidP="00E12E33">
      <w:pPr>
        <w:ind w:firstLine="709"/>
        <w:contextualSpacing/>
        <w:jc w:val="both"/>
        <w:rPr>
          <w:bCs/>
        </w:rPr>
      </w:pPr>
      <w:r w:rsidRPr="00E12E33">
        <w:t>1) у межах повноважень забезпечує взаємодію з іншими органами влади, підприємствами, установами та організаціями з метою ефективного виконання покладених на службу завдань за відповідним напрямом діяльності;</w:t>
      </w:r>
    </w:p>
    <w:p w14:paraId="32228E05" w14:textId="77777777" w:rsidR="00E12E33" w:rsidRPr="00E12E33" w:rsidRDefault="00E12E33" w:rsidP="00E12E33">
      <w:pPr>
        <w:ind w:firstLine="709"/>
        <w:contextualSpacing/>
        <w:jc w:val="both"/>
      </w:pPr>
      <w:r w:rsidRPr="00E12E33">
        <w:t>2) систематизує та вдосконалює роботу служби, впроваджує нові, сучасні методи роботи за відповідним напрямом;</w:t>
      </w:r>
    </w:p>
    <w:p w14:paraId="72AF2A42" w14:textId="77777777" w:rsidR="00E12E33" w:rsidRPr="00E12E33" w:rsidRDefault="00E12E33" w:rsidP="00E12E33">
      <w:pPr>
        <w:ind w:firstLine="709"/>
        <w:contextualSpacing/>
        <w:jc w:val="both"/>
      </w:pPr>
      <w:r w:rsidRPr="00E12E33">
        <w:t>3) організовує роботу служби за напрямами забезпечення зв’язку, інформатизації та технічних засобів охоронного призначення.</w:t>
      </w:r>
    </w:p>
    <w:p w14:paraId="1F19B59D" w14:textId="77777777" w:rsidR="00E12E33" w:rsidRDefault="00E12E33" w:rsidP="00621B10">
      <w:pPr>
        <w:ind w:firstLine="720"/>
        <w:jc w:val="both"/>
        <w:rPr>
          <w:b/>
        </w:rPr>
      </w:pPr>
    </w:p>
    <w:p w14:paraId="55B2E237" w14:textId="77777777" w:rsidR="00621B10" w:rsidRPr="009C0449" w:rsidRDefault="00621B10" w:rsidP="00621B10">
      <w:pPr>
        <w:ind w:firstLine="720"/>
        <w:jc w:val="both"/>
        <w:rPr>
          <w:b/>
        </w:rPr>
      </w:pPr>
      <w:r>
        <w:rPr>
          <w:b/>
        </w:rPr>
        <w:t>2</w:t>
      </w:r>
      <w:r w:rsidRPr="009C0449">
        <w:rPr>
          <w:b/>
        </w:rPr>
        <w:t>.Умови оплати праці:</w:t>
      </w:r>
    </w:p>
    <w:p w14:paraId="4A9D3E42" w14:textId="694A3C49" w:rsidR="00621B10" w:rsidRDefault="00621B10" w:rsidP="00621B10">
      <w:pPr>
        <w:ind w:firstLine="720"/>
        <w:jc w:val="both"/>
      </w:pPr>
      <w:r>
        <w:t xml:space="preserve">1) посадовий оклад – </w:t>
      </w:r>
      <w:r w:rsidR="00E12E33">
        <w:t>6</w:t>
      </w:r>
      <w:r>
        <w:t>0</w:t>
      </w:r>
      <w:r w:rsidR="00E12E33">
        <w:t>6</w:t>
      </w:r>
      <w:r>
        <w:t>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D6A417F" w14:textId="77777777" w:rsidR="00621B10" w:rsidRDefault="00621B10" w:rsidP="00621B10">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3859045A" w14:textId="77777777" w:rsidR="00E12E33" w:rsidRDefault="00E12E33" w:rsidP="00621B10">
      <w:pPr>
        <w:ind w:firstLine="720"/>
        <w:jc w:val="both"/>
        <w:rPr>
          <w:b/>
        </w:rPr>
      </w:pPr>
    </w:p>
    <w:p w14:paraId="405F5E9B" w14:textId="77777777" w:rsidR="00621B10" w:rsidRDefault="00621B10" w:rsidP="00621B10">
      <w:pPr>
        <w:ind w:firstLine="720"/>
        <w:jc w:val="both"/>
      </w:pPr>
      <w:r w:rsidRPr="009C0449">
        <w:rPr>
          <w:b/>
        </w:rPr>
        <w:t>3. Інформація про строковість чи безстроковість призначення на посаду:</w:t>
      </w:r>
      <w:r>
        <w:t xml:space="preserve"> </w:t>
      </w:r>
      <w:r w:rsidRPr="00E6096B">
        <w:t xml:space="preserve">безстроково. </w:t>
      </w:r>
    </w:p>
    <w:p w14:paraId="4A08D300" w14:textId="77777777" w:rsidR="00E12E33" w:rsidRDefault="00E12E33" w:rsidP="00621B10">
      <w:pPr>
        <w:ind w:firstLine="720"/>
        <w:jc w:val="both"/>
        <w:rPr>
          <w:b/>
        </w:rPr>
      </w:pPr>
    </w:p>
    <w:p w14:paraId="25BD465D" w14:textId="77777777" w:rsidR="00621B10" w:rsidRPr="00E6096B" w:rsidRDefault="00621B10" w:rsidP="00621B10">
      <w:pPr>
        <w:ind w:firstLine="720"/>
        <w:jc w:val="both"/>
      </w:pPr>
      <w:r w:rsidRPr="009C0449">
        <w:rPr>
          <w:b/>
        </w:rPr>
        <w:t>4. Перелік документів, необхідних для участі в конкурсі, та строк їх подання:</w:t>
      </w:r>
    </w:p>
    <w:p w14:paraId="69412065" w14:textId="77777777" w:rsidR="00621B10" w:rsidRDefault="00621B10" w:rsidP="00621B10">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284AEE4" w14:textId="77777777" w:rsidR="00621B10" w:rsidRDefault="00621B10" w:rsidP="00621B10">
      <w:pPr>
        <w:ind w:firstLine="720"/>
        <w:jc w:val="both"/>
      </w:pPr>
      <w:r>
        <w:t xml:space="preserve">2) копія паспорта громадянина України; </w:t>
      </w:r>
    </w:p>
    <w:p w14:paraId="37361F65" w14:textId="77777777" w:rsidR="00621B10" w:rsidRDefault="00621B10" w:rsidP="00621B10">
      <w:pPr>
        <w:ind w:firstLine="720"/>
        <w:jc w:val="both"/>
      </w:pPr>
      <w:r>
        <w:t xml:space="preserve">3) копія (копії) документа (документів) про освіту; </w:t>
      </w:r>
    </w:p>
    <w:p w14:paraId="325F32DF" w14:textId="77777777" w:rsidR="00621B10" w:rsidRDefault="00621B10" w:rsidP="00621B10">
      <w:pPr>
        <w:ind w:firstLine="720"/>
        <w:jc w:val="both"/>
      </w:pPr>
      <w:r>
        <w:t>4) заповнена особова картка, визначеного зразка;</w:t>
      </w:r>
    </w:p>
    <w:p w14:paraId="092F62F1" w14:textId="77777777" w:rsidR="00621B10" w:rsidRDefault="00621B10" w:rsidP="00621B10">
      <w:pPr>
        <w:ind w:firstLine="720"/>
        <w:jc w:val="both"/>
      </w:pPr>
      <w:r>
        <w:lastRenderedPageBreak/>
        <w:t>5) автобіографія;</w:t>
      </w:r>
    </w:p>
    <w:p w14:paraId="79F3676D" w14:textId="77777777" w:rsidR="00621B10" w:rsidRDefault="00621B10" w:rsidP="00621B10">
      <w:pPr>
        <w:ind w:firstLine="720"/>
        <w:jc w:val="both"/>
      </w:pPr>
      <w:r>
        <w:t>6) фотокартка розміром 30х40 мм;</w:t>
      </w:r>
    </w:p>
    <w:p w14:paraId="09D3C36D" w14:textId="77777777" w:rsidR="00621B10" w:rsidRDefault="00621B10" w:rsidP="00621B10">
      <w:pPr>
        <w:ind w:firstLine="720"/>
        <w:jc w:val="both"/>
      </w:pPr>
      <w: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1BFCE59F" w14:textId="77777777" w:rsidR="00621B10" w:rsidRDefault="00621B10" w:rsidP="00621B10">
      <w:pPr>
        <w:ind w:firstLine="720"/>
        <w:jc w:val="both"/>
      </w:pPr>
      <w:r>
        <w:t xml:space="preserve">8) копія трудової книжки (за наявності); </w:t>
      </w:r>
    </w:p>
    <w:p w14:paraId="5001C101" w14:textId="77777777" w:rsidR="00621B10" w:rsidRDefault="00621B10" w:rsidP="00621B10">
      <w:pPr>
        <w:ind w:firstLine="720"/>
        <w:jc w:val="both"/>
      </w:pPr>
      <w:r>
        <w:t>9) інформація про стан здоров’я:</w:t>
      </w:r>
    </w:p>
    <w:p w14:paraId="6E561EB3" w14:textId="77777777" w:rsidR="00621B10" w:rsidRDefault="00621B10" w:rsidP="00621B10">
      <w:pPr>
        <w:ind w:firstLine="720"/>
        <w:jc w:val="both"/>
      </w:pPr>
      <w:r>
        <w:t>- медична довідка про стан здоров’я, що дозволяє брати участь у конкурсних випробуваннях та відсутність протипоказань для фізичного навантаження (форма 086/о);</w:t>
      </w:r>
    </w:p>
    <w:p w14:paraId="78E4A2F9" w14:textId="77777777" w:rsidR="00621B10" w:rsidRDefault="00621B10" w:rsidP="00621B10">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764D2483" w14:textId="77777777" w:rsidR="00621B10" w:rsidRDefault="00621B10" w:rsidP="00621B10">
      <w:pPr>
        <w:ind w:firstLine="720"/>
        <w:jc w:val="both"/>
      </w:pPr>
      <w:r>
        <w:t>10)</w:t>
      </w:r>
      <w:r>
        <w:tab/>
        <w:t xml:space="preserve"> копія військового квитка або посвідчення особи військовослужбовця (для військовозобов’язаних або військовослужбовців).</w:t>
      </w:r>
    </w:p>
    <w:p w14:paraId="087EB1C0" w14:textId="77777777" w:rsidR="00621B10" w:rsidRPr="00E6096B" w:rsidRDefault="00621B10" w:rsidP="00621B10">
      <w:pPr>
        <w:ind w:firstLine="709"/>
        <w:contextualSpacing/>
        <w:jc w:val="both"/>
      </w:pPr>
      <w:r w:rsidRPr="00E6096B">
        <w:t>11) державний сертифікат про рівень володіння державною мовою, що видається Національною комісією зі стандартів держаної мови або витяг з Реєстру державних сертифікатів про рівень володіння державною мовою.</w:t>
      </w:r>
    </w:p>
    <w:p w14:paraId="7F75C579" w14:textId="77777777" w:rsidR="00621B10" w:rsidRDefault="00621B10" w:rsidP="00621B10">
      <w:pPr>
        <w:ind w:firstLine="720"/>
        <w:jc w:val="both"/>
      </w:pPr>
      <w: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6425B209" w14:textId="77777777" w:rsidR="00621B10" w:rsidRDefault="00621B10" w:rsidP="00621B10">
      <w:pPr>
        <w:ind w:firstLine="720"/>
        <w:jc w:val="both"/>
      </w:pPr>
      <w: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52BDF82" w14:textId="2FD59A72" w:rsidR="00621B10" w:rsidRPr="006827C5" w:rsidRDefault="00621B10" w:rsidP="00621B10">
      <w:pPr>
        <w:ind w:firstLine="709"/>
        <w:jc w:val="both"/>
        <w:rPr>
          <w:b/>
          <w:color w:val="000000"/>
        </w:rPr>
      </w:pPr>
      <w:r w:rsidRPr="005F3274">
        <w:rPr>
          <w:b/>
          <w:color w:val="000000"/>
        </w:rPr>
        <w:t xml:space="preserve">Документи приймаються з 08.00 </w:t>
      </w:r>
      <w:r>
        <w:rPr>
          <w:b/>
          <w:color w:val="000000"/>
        </w:rPr>
        <w:t>1</w:t>
      </w:r>
      <w:r w:rsidR="006827C5">
        <w:rPr>
          <w:b/>
          <w:color w:val="000000"/>
        </w:rPr>
        <w:t>5</w:t>
      </w:r>
      <w:r w:rsidRPr="005F3274">
        <w:rPr>
          <w:b/>
          <w:color w:val="000000"/>
        </w:rPr>
        <w:t xml:space="preserve"> </w:t>
      </w:r>
      <w:r w:rsidR="006827C5">
        <w:rPr>
          <w:b/>
          <w:color w:val="000000"/>
        </w:rPr>
        <w:t>черв</w:t>
      </w:r>
      <w:r w:rsidRPr="005F3274">
        <w:rPr>
          <w:b/>
          <w:color w:val="000000"/>
        </w:rPr>
        <w:t>ня 2023 року до 1</w:t>
      </w:r>
      <w:r w:rsidR="006827C5">
        <w:rPr>
          <w:b/>
          <w:color w:val="000000"/>
        </w:rPr>
        <w:t>3</w:t>
      </w:r>
      <w:r w:rsidRPr="005F3274">
        <w:rPr>
          <w:b/>
          <w:color w:val="000000"/>
        </w:rPr>
        <w:t>.00</w:t>
      </w:r>
      <w:r w:rsidR="006827C5">
        <w:rPr>
          <w:b/>
          <w:color w:val="000000"/>
        </w:rPr>
        <w:t xml:space="preserve">             26</w:t>
      </w:r>
      <w:r w:rsidRPr="005F3274">
        <w:rPr>
          <w:b/>
          <w:color w:val="000000"/>
        </w:rPr>
        <w:t xml:space="preserve"> </w:t>
      </w:r>
      <w:r w:rsidR="006827C5">
        <w:rPr>
          <w:b/>
          <w:color w:val="000000"/>
        </w:rPr>
        <w:t>черв</w:t>
      </w:r>
      <w:r w:rsidRPr="005F3274">
        <w:rPr>
          <w:b/>
          <w:color w:val="000000"/>
        </w:rPr>
        <w:t>ня 2023 року</w:t>
      </w:r>
      <w:r w:rsidRPr="005F3274">
        <w:rPr>
          <w:color w:val="000000"/>
        </w:rPr>
        <w:t xml:space="preserve"> за </w:t>
      </w:r>
      <w:proofErr w:type="spellStart"/>
      <w:r w:rsidRPr="005F3274">
        <w:rPr>
          <w:color w:val="000000"/>
        </w:rPr>
        <w:t>адресою</w:t>
      </w:r>
      <w:proofErr w:type="spellEnd"/>
      <w:r w:rsidRPr="005F3274">
        <w:rPr>
          <w:color w:val="000000"/>
        </w:rPr>
        <w:t xml:space="preserve">: Запорізька область, м. Запоріжжя, вулиця </w:t>
      </w:r>
      <w:proofErr w:type="spellStart"/>
      <w:r w:rsidRPr="005F3274">
        <w:rPr>
          <w:color w:val="000000"/>
        </w:rPr>
        <w:t>Бородинська</w:t>
      </w:r>
      <w:proofErr w:type="spellEnd"/>
      <w:r w:rsidRPr="005F3274">
        <w:rPr>
          <w:color w:val="000000"/>
        </w:rPr>
        <w:t xml:space="preserve"> 1-а, 4 поверх, кабінет 4.</w:t>
      </w:r>
    </w:p>
    <w:p w14:paraId="4F2A48B4" w14:textId="437AD66F" w:rsidR="00621B10" w:rsidRDefault="00621B10" w:rsidP="00621B10">
      <w:pPr>
        <w:ind w:firstLine="720"/>
        <w:jc w:val="both"/>
      </w:pPr>
      <w:r w:rsidRPr="009A7261">
        <w:t xml:space="preserve">На </w:t>
      </w:r>
      <w:r w:rsidR="00E12E33" w:rsidRPr="00E12E33">
        <w:t>головного спеціаліста (служби зв’язку, інформатизації та ТЗО)</w:t>
      </w:r>
      <w:r w:rsidRPr="00E6096B">
        <w:t xml:space="preserve"> </w:t>
      </w:r>
      <w:r>
        <w:t>т</w:t>
      </w:r>
      <w:r w:rsidRPr="009A7261">
        <w:t>ериторіального управління</w:t>
      </w:r>
      <w:r>
        <w:t xml:space="preserve">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434105D" w14:textId="77777777" w:rsidR="00621B10" w:rsidRDefault="00621B10" w:rsidP="00621B10">
      <w:pPr>
        <w:ind w:firstLine="720"/>
        <w:jc w:val="both"/>
      </w:pPr>
      <w:r>
        <w:t>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Вищої ради правосуддя від 4 квітня 2019 року № 1052/0/15-19:</w:t>
      </w:r>
    </w:p>
    <w:p w14:paraId="7C6473A2" w14:textId="77777777" w:rsidR="00621B10" w:rsidRDefault="00621B10" w:rsidP="00621B10">
      <w:pPr>
        <w:ind w:firstLine="720"/>
        <w:jc w:val="both"/>
      </w:pPr>
      <w:r>
        <w:t>молодше 18 років;</w:t>
      </w:r>
    </w:p>
    <w:p w14:paraId="34B5025E" w14:textId="77777777" w:rsidR="00621B10" w:rsidRDefault="00621B10" w:rsidP="00621B10">
      <w:pPr>
        <w:ind w:firstLine="720"/>
        <w:jc w:val="both"/>
      </w:pPr>
      <w: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1F289503" w14:textId="77777777" w:rsidR="00621B10" w:rsidRDefault="00621B10" w:rsidP="00621B10">
      <w:pPr>
        <w:ind w:firstLine="720"/>
        <w:jc w:val="both"/>
      </w:pPr>
      <w:r>
        <w:t>які визнані судом недієздатними або обмежено дієздатними;</w:t>
      </w:r>
    </w:p>
    <w:p w14:paraId="72E944CA" w14:textId="77777777" w:rsidR="00621B10" w:rsidRDefault="00621B10" w:rsidP="00621B10">
      <w:pPr>
        <w:ind w:firstLine="720"/>
        <w:jc w:val="both"/>
      </w:pPr>
      <w:r>
        <w:lastRenderedPageBreak/>
        <w:t xml:space="preserve">яким оголошено про підозру у вчиненні умисного злочину – до закриття провадження або до набрання законної сили виправдувальним </w:t>
      </w:r>
      <w:proofErr w:type="spellStart"/>
      <w:r>
        <w:t>вироком</w:t>
      </w:r>
      <w:proofErr w:type="spellEnd"/>
      <w:r>
        <w:t>;</w:t>
      </w:r>
    </w:p>
    <w:p w14:paraId="7A00FC21" w14:textId="77777777" w:rsidR="00621B10" w:rsidRDefault="00621B10" w:rsidP="00621B10">
      <w:pPr>
        <w:ind w:firstLine="720"/>
        <w:jc w:val="both"/>
      </w:pPr>
      <w: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2D57CD8" w14:textId="622164B3" w:rsidR="00621B10" w:rsidRDefault="00621B10" w:rsidP="00621B10">
      <w:pPr>
        <w:ind w:firstLine="720"/>
        <w:jc w:val="both"/>
      </w:pPr>
      <w:r>
        <w:t xml:space="preserve">які мають непогашену або </w:t>
      </w:r>
      <w:r w:rsidR="00E12E33">
        <w:t>незняту</w:t>
      </w:r>
      <w:r>
        <w:t xml:space="preserve"> судимість за вчинення злочину, крім реабілітованих;</w:t>
      </w:r>
    </w:p>
    <w:p w14:paraId="232331E1" w14:textId="77777777" w:rsidR="00621B10" w:rsidRDefault="00621B10" w:rsidP="00621B10">
      <w:pPr>
        <w:ind w:firstLine="720"/>
        <w:jc w:val="both"/>
      </w:pPr>
      <w:r>
        <w:t>щодо яких було припинено кримінальне провадження з нереабілітуючих підстав;</w:t>
      </w:r>
    </w:p>
    <w:p w14:paraId="183D3C30" w14:textId="77777777" w:rsidR="00621B10" w:rsidRDefault="00621B10" w:rsidP="00621B10">
      <w:pPr>
        <w:ind w:firstLine="720"/>
        <w:jc w:val="both"/>
      </w:pPr>
      <w:r>
        <w:t xml:space="preserve">яких за </w:t>
      </w:r>
      <w:proofErr w:type="spellStart"/>
      <w:r>
        <w:t>вироком</w:t>
      </w:r>
      <w:proofErr w:type="spellEnd"/>
      <w:r>
        <w:t xml:space="preserve"> суду </w:t>
      </w:r>
      <w:proofErr w:type="spellStart"/>
      <w:r>
        <w:t>позбавлено</w:t>
      </w:r>
      <w:proofErr w:type="spellEnd"/>
      <w:r>
        <w:t xml:space="preserve"> права обіймати певні посади або займатися певною діяльністю;</w:t>
      </w:r>
    </w:p>
    <w:p w14:paraId="003AC0CD" w14:textId="77777777" w:rsidR="00621B10" w:rsidRDefault="00621B10" w:rsidP="00621B10">
      <w:pPr>
        <w:ind w:firstLine="720"/>
        <w:jc w:val="both"/>
      </w:pPr>
      <w: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69033743" w14:textId="77777777" w:rsidR="00621B10" w:rsidRDefault="00621B10" w:rsidP="00621B10">
      <w:pPr>
        <w:jc w:val="both"/>
      </w:pPr>
      <w:r>
        <w:tab/>
        <w:t>яких звільнено або мало бути звільнено з посад на підставі Закону України «Про очищення влади»;</w:t>
      </w:r>
    </w:p>
    <w:p w14:paraId="3B6BE76C" w14:textId="77777777" w:rsidR="00621B10" w:rsidRDefault="00621B10" w:rsidP="00621B10">
      <w:pPr>
        <w:ind w:firstLine="720"/>
        <w:jc w:val="both"/>
      </w:pPr>
      <w:r>
        <w:t>які втратили громадянство України та/або мають громадянство (підданство) іноземної держави, або особи без громадянства;</w:t>
      </w:r>
    </w:p>
    <w:p w14:paraId="3599F98B" w14:textId="77777777" w:rsidR="00621B10" w:rsidRDefault="00621B10" w:rsidP="00621B10">
      <w:pPr>
        <w:ind w:firstLine="720"/>
        <w:jc w:val="both"/>
      </w:pPr>
      <w:r>
        <w:t>які надали завідомо неправдиву інформацію під час прийняття на службу.</w:t>
      </w:r>
    </w:p>
    <w:p w14:paraId="4F938CD4" w14:textId="77777777" w:rsidR="00E12E33" w:rsidRDefault="00E12E33" w:rsidP="00621B10">
      <w:pPr>
        <w:ind w:firstLine="601"/>
        <w:jc w:val="both"/>
        <w:rPr>
          <w:b/>
        </w:rPr>
      </w:pPr>
    </w:p>
    <w:p w14:paraId="6F072521" w14:textId="77777777" w:rsidR="00621B10" w:rsidRDefault="00621B10" w:rsidP="00621B10">
      <w:pPr>
        <w:ind w:firstLine="601"/>
        <w:jc w:val="both"/>
        <w:rPr>
          <w:b/>
          <w:lang w:val="ru-RU"/>
        </w:rPr>
      </w:pPr>
      <w:r w:rsidRPr="00DE0367">
        <w:rPr>
          <w:b/>
        </w:rPr>
        <w:t>5. Місце, дата та час початку проведення конкурсу:</w:t>
      </w:r>
    </w:p>
    <w:p w14:paraId="002868D0" w14:textId="195D3125" w:rsidR="00621B10" w:rsidRPr="00D4198E" w:rsidRDefault="00621B10" w:rsidP="00621B10">
      <w:pPr>
        <w:jc w:val="both"/>
        <w:rPr>
          <w:b/>
          <w:lang w:val="ru-RU"/>
        </w:rPr>
      </w:pPr>
      <w:r w:rsidRPr="008C2A0E">
        <w:rPr>
          <w:rFonts w:eastAsia="Times New Roman"/>
        </w:rPr>
        <w:t>територіальне управління Служби судової охорони у Запорізькій області (</w:t>
      </w:r>
      <w:proofErr w:type="spellStart"/>
      <w:r w:rsidRPr="008C2A0E">
        <w:rPr>
          <w:rFonts w:eastAsia="Times New Roman"/>
        </w:rPr>
        <w:t>м.Запоріжжя</w:t>
      </w:r>
      <w:proofErr w:type="spellEnd"/>
      <w:r w:rsidRPr="008C2A0E">
        <w:rPr>
          <w:rFonts w:eastAsia="Times New Roman"/>
        </w:rPr>
        <w:t xml:space="preserve">, вулиця Незалежної України, 72-а),  </w:t>
      </w:r>
      <w:r w:rsidRPr="00E54D64">
        <w:rPr>
          <w:rFonts w:eastAsia="Times New Roman"/>
          <w:b/>
        </w:rPr>
        <w:t xml:space="preserve"> </w:t>
      </w:r>
      <w:r w:rsidR="006827C5">
        <w:rPr>
          <w:rFonts w:eastAsia="Times New Roman"/>
          <w:b/>
        </w:rPr>
        <w:t>27 чер</w:t>
      </w:r>
      <w:r>
        <w:rPr>
          <w:rFonts w:eastAsia="Times New Roman"/>
          <w:b/>
        </w:rPr>
        <w:t>в</w:t>
      </w:r>
      <w:r w:rsidRPr="00E54D64">
        <w:rPr>
          <w:rFonts w:eastAsia="Times New Roman"/>
          <w:b/>
        </w:rPr>
        <w:t>ня 2023 року</w:t>
      </w:r>
      <w:r w:rsidRPr="008C2A0E">
        <w:rPr>
          <w:rFonts w:eastAsia="Times New Roman"/>
        </w:rPr>
        <w:t xml:space="preserve">, </w:t>
      </w:r>
      <w:r>
        <w:rPr>
          <w:rFonts w:eastAsia="Times New Roman"/>
        </w:rPr>
        <w:t xml:space="preserve">          </w:t>
      </w:r>
      <w:r w:rsidRPr="008C2A0E">
        <w:rPr>
          <w:rFonts w:eastAsia="Times New Roman"/>
        </w:rPr>
        <w:t xml:space="preserve">08 годин </w:t>
      </w:r>
      <w:r>
        <w:rPr>
          <w:rFonts w:eastAsia="Times New Roman"/>
        </w:rPr>
        <w:t>3</w:t>
      </w:r>
      <w:r w:rsidRPr="008C2A0E">
        <w:rPr>
          <w:rFonts w:eastAsia="Times New Roman"/>
        </w:rPr>
        <w:t>0 хвилин.</w:t>
      </w:r>
    </w:p>
    <w:p w14:paraId="6A8E7515" w14:textId="77777777" w:rsidR="00E12E33" w:rsidRPr="006827C5" w:rsidRDefault="00E12E33" w:rsidP="00621B10">
      <w:pPr>
        <w:ind w:firstLine="783"/>
        <w:jc w:val="both"/>
        <w:rPr>
          <w:b/>
          <w:lang w:val="ru-RU"/>
        </w:rPr>
      </w:pPr>
    </w:p>
    <w:p w14:paraId="2949B6C6" w14:textId="1DAA68C4" w:rsidR="00621B10" w:rsidRPr="009D2ABD" w:rsidRDefault="00621B10" w:rsidP="00E12E33">
      <w:pPr>
        <w:ind w:firstLine="567"/>
        <w:jc w:val="both"/>
        <w:rPr>
          <w:lang w:val="ru-RU"/>
        </w:rPr>
      </w:pPr>
      <w:r w:rsidRPr="002010C6">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3F3607">
        <w:t xml:space="preserve"> </w:t>
      </w:r>
      <w:proofErr w:type="spellStart"/>
      <w:r w:rsidR="006827C5">
        <w:t>Лимарчук</w:t>
      </w:r>
      <w:proofErr w:type="spellEnd"/>
      <w:r w:rsidR="006827C5">
        <w:t xml:space="preserve"> Наталія Анатоліївна</w:t>
      </w:r>
      <w:r w:rsidRPr="008C2A0E">
        <w:t>,</w:t>
      </w:r>
      <w:r w:rsidRPr="003F3607">
        <w:t xml:space="preserve"> 0953551220, </w:t>
      </w:r>
      <w:hyperlink r:id="rId8" w:history="1">
        <w:r w:rsidRPr="00357B0A">
          <w:rPr>
            <w:rStyle w:val="a3"/>
            <w:lang w:val="en-US"/>
          </w:rPr>
          <w:t>vrp</w:t>
        </w:r>
        <w:r w:rsidRPr="00357B0A">
          <w:rPr>
            <w:rStyle w:val="a3"/>
            <w:lang w:val="ru-RU"/>
          </w:rPr>
          <w:t>.</w:t>
        </w:r>
        <w:r w:rsidRPr="00357B0A">
          <w:rPr>
            <w:rStyle w:val="a3"/>
            <w:lang w:val="en-US"/>
          </w:rPr>
          <w:t>zp</w:t>
        </w:r>
        <w:r w:rsidRPr="00357B0A">
          <w:rPr>
            <w:rStyle w:val="a3"/>
          </w:rPr>
          <w:t>@</w:t>
        </w:r>
        <w:r w:rsidRPr="00357B0A">
          <w:rPr>
            <w:rStyle w:val="a3"/>
            <w:lang w:val="en-US"/>
          </w:rPr>
          <w:t>sso</w:t>
        </w:r>
        <w:r w:rsidRPr="00357B0A">
          <w:rPr>
            <w:rStyle w:val="a3"/>
          </w:rPr>
          <w:t>.</w:t>
        </w:r>
        <w:r w:rsidRPr="00357B0A">
          <w:rPr>
            <w:rStyle w:val="a3"/>
            <w:lang w:val="en-US"/>
          </w:rPr>
          <w:t>gov</w:t>
        </w:r>
        <w:r w:rsidRPr="00357B0A">
          <w:rPr>
            <w:rStyle w:val="a3"/>
          </w:rPr>
          <w:t>.</w:t>
        </w:r>
        <w:proofErr w:type="spellStart"/>
        <w:r w:rsidRPr="00357B0A">
          <w:rPr>
            <w:rStyle w:val="a3"/>
            <w:lang w:val="en-US"/>
          </w:rPr>
          <w:t>ua</w:t>
        </w:r>
        <w:proofErr w:type="spellEnd"/>
      </w:hyperlink>
    </w:p>
    <w:tbl>
      <w:tblPr>
        <w:tblW w:w="9768" w:type="dxa"/>
        <w:tblLayout w:type="fixed"/>
        <w:tblLook w:val="00A0" w:firstRow="1" w:lastRow="0" w:firstColumn="1" w:lastColumn="0" w:noHBand="0" w:noVBand="0"/>
      </w:tblPr>
      <w:tblGrid>
        <w:gridCol w:w="9768"/>
      </w:tblGrid>
      <w:tr w:rsidR="00621B10" w:rsidRPr="008F7778" w14:paraId="004D5689" w14:textId="77777777" w:rsidTr="00621B10">
        <w:trPr>
          <w:trHeight w:val="2797"/>
        </w:trPr>
        <w:tc>
          <w:tcPr>
            <w:tcW w:w="9768" w:type="dxa"/>
            <w:tcBorders>
              <w:top w:val="nil"/>
              <w:left w:val="nil"/>
              <w:bottom w:val="nil"/>
              <w:right w:val="nil"/>
            </w:tcBorders>
          </w:tcPr>
          <w:p w14:paraId="0BF5A127" w14:textId="77777777" w:rsidR="00621B10" w:rsidRPr="008F7778" w:rsidRDefault="00621B10" w:rsidP="009A52B8"/>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
              <w:gridCol w:w="3266"/>
              <w:gridCol w:w="318"/>
              <w:gridCol w:w="4665"/>
              <w:gridCol w:w="505"/>
              <w:gridCol w:w="30"/>
              <w:gridCol w:w="101"/>
            </w:tblGrid>
            <w:tr w:rsidR="00621B10" w:rsidRPr="008F7778" w14:paraId="0B1D008D" w14:textId="77777777" w:rsidTr="00E12E33">
              <w:trPr>
                <w:gridBefore w:val="1"/>
                <w:wBefore w:w="100" w:type="dxa"/>
                <w:trHeight w:val="133"/>
              </w:trPr>
              <w:tc>
                <w:tcPr>
                  <w:tcW w:w="8885" w:type="dxa"/>
                  <w:gridSpan w:val="6"/>
                  <w:tcBorders>
                    <w:top w:val="nil"/>
                    <w:left w:val="nil"/>
                    <w:bottom w:val="nil"/>
                    <w:right w:val="nil"/>
                  </w:tcBorders>
                  <w:shd w:val="clear" w:color="auto" w:fill="auto"/>
                </w:tcPr>
                <w:p w14:paraId="69340126" w14:textId="77777777" w:rsidR="00621B10" w:rsidRPr="008F7778" w:rsidRDefault="00621B10" w:rsidP="009A52B8">
                  <w:pPr>
                    <w:jc w:val="center"/>
                    <w:rPr>
                      <w:b/>
                    </w:rPr>
                  </w:pPr>
                  <w:r w:rsidRPr="008F7778">
                    <w:rPr>
                      <w:b/>
                    </w:rPr>
                    <w:t>Кваліфікаційні вимоги</w:t>
                  </w:r>
                </w:p>
              </w:tc>
            </w:tr>
            <w:tr w:rsidR="00621B10" w:rsidRPr="008F7778" w14:paraId="3B959F82" w14:textId="77777777" w:rsidTr="00E12E33">
              <w:trPr>
                <w:gridBefore w:val="1"/>
                <w:gridAfter w:val="2"/>
                <w:wBefore w:w="100" w:type="dxa"/>
                <w:wAfter w:w="131" w:type="dxa"/>
                <w:trHeight w:val="133"/>
              </w:trPr>
              <w:tc>
                <w:tcPr>
                  <w:tcW w:w="3266" w:type="dxa"/>
                  <w:tcBorders>
                    <w:top w:val="nil"/>
                    <w:left w:val="nil"/>
                    <w:bottom w:val="nil"/>
                    <w:right w:val="nil"/>
                  </w:tcBorders>
                  <w:shd w:val="clear" w:color="auto" w:fill="auto"/>
                </w:tcPr>
                <w:p w14:paraId="72AACA5B" w14:textId="77777777" w:rsidR="00621B10" w:rsidRPr="008F7778" w:rsidRDefault="00621B10" w:rsidP="009A52B8">
                  <w:pPr>
                    <w:jc w:val="both"/>
                    <w:rPr>
                      <w:b/>
                    </w:rPr>
                  </w:pPr>
                  <w:r w:rsidRPr="008F7778">
                    <w:t>1. Вік</w:t>
                  </w:r>
                </w:p>
              </w:tc>
              <w:tc>
                <w:tcPr>
                  <w:tcW w:w="5488" w:type="dxa"/>
                  <w:gridSpan w:val="3"/>
                  <w:tcBorders>
                    <w:top w:val="nil"/>
                    <w:left w:val="nil"/>
                    <w:bottom w:val="nil"/>
                    <w:right w:val="nil"/>
                  </w:tcBorders>
                  <w:shd w:val="clear" w:color="auto" w:fill="auto"/>
                </w:tcPr>
                <w:p w14:paraId="1D21FA8C" w14:textId="77777777" w:rsidR="00621B10" w:rsidRPr="008F7778" w:rsidRDefault="00621B10" w:rsidP="009A52B8">
                  <w:pPr>
                    <w:jc w:val="both"/>
                    <w:rPr>
                      <w:b/>
                    </w:rPr>
                  </w:pPr>
                  <w:r w:rsidRPr="008F7778">
                    <w:t>від 18 років.</w:t>
                  </w:r>
                </w:p>
              </w:tc>
            </w:tr>
            <w:tr w:rsidR="00621B10" w:rsidRPr="008F7778" w14:paraId="774041B4" w14:textId="77777777" w:rsidTr="00E12E33">
              <w:trPr>
                <w:gridBefore w:val="1"/>
                <w:gridAfter w:val="2"/>
                <w:wBefore w:w="100" w:type="dxa"/>
                <w:wAfter w:w="131" w:type="dxa"/>
                <w:trHeight w:val="133"/>
              </w:trPr>
              <w:tc>
                <w:tcPr>
                  <w:tcW w:w="3266" w:type="dxa"/>
                  <w:tcBorders>
                    <w:top w:val="nil"/>
                    <w:left w:val="nil"/>
                    <w:bottom w:val="nil"/>
                    <w:right w:val="nil"/>
                  </w:tcBorders>
                  <w:shd w:val="clear" w:color="auto" w:fill="auto"/>
                </w:tcPr>
                <w:p w14:paraId="7614FF1D" w14:textId="77777777" w:rsidR="00621B10" w:rsidRPr="008F7778" w:rsidRDefault="00621B10" w:rsidP="009A52B8">
                  <w:pPr>
                    <w:jc w:val="both"/>
                    <w:rPr>
                      <w:b/>
                    </w:rPr>
                  </w:pPr>
                  <w:r w:rsidRPr="008F7778">
                    <w:t>2. Освіта</w:t>
                  </w:r>
                </w:p>
              </w:tc>
              <w:tc>
                <w:tcPr>
                  <w:tcW w:w="5488" w:type="dxa"/>
                  <w:gridSpan w:val="3"/>
                  <w:tcBorders>
                    <w:top w:val="nil"/>
                    <w:left w:val="nil"/>
                    <w:bottom w:val="nil"/>
                    <w:right w:val="nil"/>
                  </w:tcBorders>
                  <w:shd w:val="clear" w:color="auto" w:fill="auto"/>
                </w:tcPr>
                <w:p w14:paraId="1E8BE0EA" w14:textId="454B2E15" w:rsidR="00621B10" w:rsidRPr="008F7778" w:rsidRDefault="00621B10" w:rsidP="009A52B8">
                  <w:pPr>
                    <w:jc w:val="both"/>
                    <w:rPr>
                      <w:b/>
                    </w:rPr>
                  </w:pPr>
                  <w:r w:rsidRPr="008F7778">
                    <w:t xml:space="preserve">вища, ступінь вищої освіти – </w:t>
                  </w:r>
                  <w:r w:rsidR="009A52B8">
                    <w:t>не нижче бакалавра</w:t>
                  </w:r>
                  <w:r w:rsidRPr="008F7778">
                    <w:t xml:space="preserve">. </w:t>
                  </w:r>
                </w:p>
              </w:tc>
            </w:tr>
            <w:tr w:rsidR="00621B10" w:rsidRPr="008F7778" w14:paraId="50EAF5C9" w14:textId="77777777" w:rsidTr="00E12E33">
              <w:trPr>
                <w:gridBefore w:val="1"/>
                <w:gridAfter w:val="2"/>
                <w:wBefore w:w="100" w:type="dxa"/>
                <w:wAfter w:w="131" w:type="dxa"/>
                <w:trHeight w:val="133"/>
              </w:trPr>
              <w:tc>
                <w:tcPr>
                  <w:tcW w:w="3266" w:type="dxa"/>
                  <w:tcBorders>
                    <w:top w:val="nil"/>
                    <w:left w:val="nil"/>
                    <w:bottom w:val="nil"/>
                    <w:right w:val="nil"/>
                  </w:tcBorders>
                  <w:shd w:val="clear" w:color="auto" w:fill="auto"/>
                </w:tcPr>
                <w:p w14:paraId="77258847" w14:textId="77777777" w:rsidR="00621B10" w:rsidRPr="008F7778" w:rsidRDefault="00621B10" w:rsidP="009A52B8">
                  <w:pPr>
                    <w:jc w:val="both"/>
                    <w:rPr>
                      <w:b/>
                    </w:rPr>
                  </w:pPr>
                  <w:r w:rsidRPr="008F7778">
                    <w:t>3. Досвід роботи</w:t>
                  </w:r>
                </w:p>
              </w:tc>
              <w:tc>
                <w:tcPr>
                  <w:tcW w:w="5488" w:type="dxa"/>
                  <w:gridSpan w:val="3"/>
                  <w:tcBorders>
                    <w:top w:val="nil"/>
                    <w:left w:val="nil"/>
                    <w:bottom w:val="nil"/>
                    <w:right w:val="nil"/>
                  </w:tcBorders>
                  <w:shd w:val="clear" w:color="auto" w:fill="auto"/>
                </w:tcPr>
                <w:p w14:paraId="75EA0F97" w14:textId="3480AA5E" w:rsidR="00621B10" w:rsidRPr="008F7778" w:rsidRDefault="00621B10" w:rsidP="009A52B8">
                  <w:pPr>
                    <w:jc w:val="both"/>
                  </w:pPr>
                  <w:r w:rsidRPr="008F7778">
                    <w:t xml:space="preserve">досвід роботи </w:t>
                  </w:r>
                  <w:r w:rsidR="009A52B8">
                    <w:t>в</w:t>
                  </w:r>
                  <w:r w:rsidRPr="008F7778">
                    <w:t xml:space="preserve"> державних орган</w:t>
                  </w:r>
                  <w:r w:rsidR="009A52B8">
                    <w:t>ах</w:t>
                  </w:r>
                  <w:r w:rsidRPr="008F7778">
                    <w:t xml:space="preserve"> влади, </w:t>
                  </w:r>
                  <w:r w:rsidR="009A52B8">
                    <w:t xml:space="preserve">органах системи правосуддя, </w:t>
                  </w:r>
                  <w:r w:rsidRPr="008F7778">
                    <w:t>правоохоронних орган</w:t>
                  </w:r>
                  <w:r w:rsidR="009A52B8">
                    <w:t xml:space="preserve">ах чи </w:t>
                  </w:r>
                  <w:r w:rsidRPr="008F7778">
                    <w:t>військових формуван</w:t>
                  </w:r>
                  <w:r w:rsidR="009A52B8">
                    <w:t>нях або досвід роботи на керівних посадах підприємств</w:t>
                  </w:r>
                  <w:r w:rsidRPr="008F7778">
                    <w:t>, установ, організацій незалежно від форм власності</w:t>
                  </w:r>
                  <w:r w:rsidR="009A52B8">
                    <w:t xml:space="preserve"> </w:t>
                  </w:r>
                  <w:r w:rsidRPr="008F7778">
                    <w:t xml:space="preserve">– не менше ніж </w:t>
                  </w:r>
                  <w:r w:rsidR="009A52B8">
                    <w:t>один</w:t>
                  </w:r>
                  <w:r w:rsidRPr="008F7778">
                    <w:t xml:space="preserve"> р</w:t>
                  </w:r>
                  <w:r w:rsidR="009A52B8">
                    <w:t>і</w:t>
                  </w:r>
                  <w:r w:rsidRPr="008F7778">
                    <w:t>к</w:t>
                  </w:r>
                  <w:r w:rsidR="009A52B8">
                    <w:t>.</w:t>
                  </w:r>
                </w:p>
                <w:p w14:paraId="2F65012D" w14:textId="77777777" w:rsidR="00621B10" w:rsidRPr="008F7778" w:rsidRDefault="00621B10" w:rsidP="009A52B8">
                  <w:pPr>
                    <w:jc w:val="both"/>
                    <w:rPr>
                      <w:b/>
                    </w:rPr>
                  </w:pPr>
                  <w:r w:rsidRPr="008F7778">
                    <w:rPr>
                      <w:b/>
                    </w:rPr>
                    <w:t xml:space="preserve">(надати підтверджуючі документи). </w:t>
                  </w:r>
                </w:p>
              </w:tc>
            </w:tr>
            <w:tr w:rsidR="00621B10" w:rsidRPr="008F7778" w14:paraId="6B440728" w14:textId="77777777" w:rsidTr="00E12E33">
              <w:trPr>
                <w:gridBefore w:val="1"/>
                <w:gridAfter w:val="2"/>
                <w:wBefore w:w="100" w:type="dxa"/>
                <w:wAfter w:w="131" w:type="dxa"/>
                <w:trHeight w:val="133"/>
              </w:trPr>
              <w:tc>
                <w:tcPr>
                  <w:tcW w:w="3266" w:type="dxa"/>
                  <w:tcBorders>
                    <w:top w:val="nil"/>
                    <w:left w:val="nil"/>
                    <w:bottom w:val="nil"/>
                    <w:right w:val="nil"/>
                  </w:tcBorders>
                  <w:shd w:val="clear" w:color="auto" w:fill="auto"/>
                </w:tcPr>
                <w:p w14:paraId="60E40313" w14:textId="77777777" w:rsidR="00621B10" w:rsidRPr="008F7778" w:rsidRDefault="00621B10" w:rsidP="009A52B8">
                  <w:pPr>
                    <w:jc w:val="both"/>
                    <w:rPr>
                      <w:b/>
                    </w:rPr>
                  </w:pPr>
                  <w:r w:rsidRPr="008F7778">
                    <w:t>4. Володіння державною мовою</w:t>
                  </w:r>
                </w:p>
              </w:tc>
              <w:tc>
                <w:tcPr>
                  <w:tcW w:w="5488" w:type="dxa"/>
                  <w:gridSpan w:val="3"/>
                  <w:tcBorders>
                    <w:top w:val="nil"/>
                    <w:left w:val="nil"/>
                    <w:bottom w:val="nil"/>
                    <w:right w:val="nil"/>
                  </w:tcBorders>
                  <w:shd w:val="clear" w:color="auto" w:fill="auto"/>
                </w:tcPr>
                <w:p w14:paraId="2656CEB0" w14:textId="77777777" w:rsidR="00621B10" w:rsidRPr="008F7778" w:rsidRDefault="00621B10" w:rsidP="009A52B8">
                  <w:pPr>
                    <w:jc w:val="both"/>
                    <w:rPr>
                      <w:b/>
                    </w:rPr>
                  </w:pPr>
                  <w:r w:rsidRPr="008F7778">
                    <w:t xml:space="preserve">вільне володіння державною мовою. </w:t>
                  </w:r>
                </w:p>
              </w:tc>
            </w:tr>
            <w:tr w:rsidR="00621B10" w:rsidRPr="008F7778" w14:paraId="6CC249C4" w14:textId="77777777" w:rsidTr="00E12E33">
              <w:trPr>
                <w:gridBefore w:val="1"/>
                <w:wBefore w:w="100" w:type="dxa"/>
                <w:trHeight w:val="133"/>
              </w:trPr>
              <w:tc>
                <w:tcPr>
                  <w:tcW w:w="8885" w:type="dxa"/>
                  <w:gridSpan w:val="6"/>
                  <w:tcBorders>
                    <w:top w:val="nil"/>
                    <w:left w:val="nil"/>
                    <w:bottom w:val="nil"/>
                    <w:right w:val="nil"/>
                  </w:tcBorders>
                  <w:shd w:val="clear" w:color="auto" w:fill="auto"/>
                </w:tcPr>
                <w:p w14:paraId="2BD385D7" w14:textId="77777777" w:rsidR="00621B10" w:rsidRPr="008F7778" w:rsidRDefault="00621B10" w:rsidP="009A52B8">
                  <w:pPr>
                    <w:jc w:val="center"/>
                    <w:rPr>
                      <w:b/>
                    </w:rPr>
                  </w:pPr>
                  <w:r w:rsidRPr="008F7778">
                    <w:rPr>
                      <w:b/>
                    </w:rPr>
                    <w:t>Вимоги до компетентності</w:t>
                  </w:r>
                </w:p>
              </w:tc>
            </w:tr>
            <w:tr w:rsidR="00621B10" w:rsidRPr="008F7778" w14:paraId="6492F645" w14:textId="77777777" w:rsidTr="00E12E33">
              <w:trPr>
                <w:gridBefore w:val="1"/>
                <w:wBefore w:w="100" w:type="dxa"/>
                <w:trHeight w:val="133"/>
              </w:trPr>
              <w:tc>
                <w:tcPr>
                  <w:tcW w:w="3266" w:type="dxa"/>
                  <w:tcBorders>
                    <w:top w:val="nil"/>
                    <w:left w:val="nil"/>
                    <w:bottom w:val="nil"/>
                    <w:right w:val="nil"/>
                  </w:tcBorders>
                  <w:shd w:val="clear" w:color="auto" w:fill="auto"/>
                </w:tcPr>
                <w:p w14:paraId="7494DB09" w14:textId="77777777" w:rsidR="00621B10" w:rsidRPr="008F7778" w:rsidRDefault="00621B10" w:rsidP="009A52B8">
                  <w:pPr>
                    <w:rPr>
                      <w:b/>
                    </w:rPr>
                  </w:pPr>
                </w:p>
              </w:tc>
              <w:tc>
                <w:tcPr>
                  <w:tcW w:w="5619" w:type="dxa"/>
                  <w:gridSpan w:val="5"/>
                  <w:tcBorders>
                    <w:top w:val="nil"/>
                    <w:left w:val="nil"/>
                    <w:bottom w:val="nil"/>
                    <w:right w:val="nil"/>
                  </w:tcBorders>
                  <w:shd w:val="clear" w:color="auto" w:fill="auto"/>
                </w:tcPr>
                <w:p w14:paraId="0DA3EB9F" w14:textId="77777777" w:rsidR="00621B10" w:rsidRPr="008F7778" w:rsidRDefault="00621B10" w:rsidP="009A52B8">
                  <w:pPr>
                    <w:tabs>
                      <w:tab w:val="left" w:pos="5670"/>
                    </w:tabs>
                    <w:jc w:val="both"/>
                    <w:rPr>
                      <w:b/>
                    </w:rPr>
                  </w:pPr>
                </w:p>
              </w:tc>
            </w:tr>
            <w:tr w:rsidR="00621B10" w:rsidRPr="008F7778" w14:paraId="79930588" w14:textId="77777777" w:rsidTr="00E12E33">
              <w:trPr>
                <w:gridBefore w:val="1"/>
                <w:wBefore w:w="100" w:type="dxa"/>
                <w:trHeight w:val="133"/>
              </w:trPr>
              <w:tc>
                <w:tcPr>
                  <w:tcW w:w="3266" w:type="dxa"/>
                  <w:tcBorders>
                    <w:top w:val="nil"/>
                    <w:left w:val="nil"/>
                    <w:bottom w:val="nil"/>
                    <w:right w:val="nil"/>
                  </w:tcBorders>
                  <w:shd w:val="clear" w:color="auto" w:fill="auto"/>
                </w:tcPr>
                <w:p w14:paraId="74FEA827" w14:textId="77777777" w:rsidR="00621B10" w:rsidRPr="008F7778" w:rsidRDefault="00621B10" w:rsidP="009A52B8">
                  <w:pPr>
                    <w:jc w:val="both"/>
                  </w:pPr>
                  <w:r w:rsidRPr="008F7778">
                    <w:t>1. Наявність лідерських якостей</w:t>
                  </w:r>
                </w:p>
              </w:tc>
              <w:tc>
                <w:tcPr>
                  <w:tcW w:w="5619" w:type="dxa"/>
                  <w:gridSpan w:val="5"/>
                  <w:tcBorders>
                    <w:top w:val="nil"/>
                    <w:left w:val="nil"/>
                    <w:bottom w:val="nil"/>
                    <w:right w:val="nil"/>
                  </w:tcBorders>
                  <w:shd w:val="clear" w:color="auto" w:fill="auto"/>
                </w:tcPr>
                <w:p w14:paraId="6885E05E" w14:textId="77777777" w:rsidR="00621B10" w:rsidRPr="008F7778" w:rsidRDefault="00621B10" w:rsidP="009A52B8">
                  <w:pPr>
                    <w:tabs>
                      <w:tab w:val="left" w:pos="5670"/>
                    </w:tabs>
                    <w:jc w:val="both"/>
                  </w:pPr>
                  <w:r w:rsidRPr="008F7778">
                    <w:t>встановлення цілей, пріоритетів та орієнтирів;</w:t>
                  </w:r>
                </w:p>
                <w:p w14:paraId="72FD6E41" w14:textId="77777777" w:rsidR="00621B10" w:rsidRPr="008F7778" w:rsidRDefault="00621B10" w:rsidP="009A52B8">
                  <w:pPr>
                    <w:tabs>
                      <w:tab w:val="left" w:pos="5670"/>
                    </w:tabs>
                    <w:jc w:val="both"/>
                  </w:pPr>
                  <w:r w:rsidRPr="008F7778">
                    <w:lastRenderedPageBreak/>
                    <w:t>стратегічне планування; ведення ділових переговорів; багатофункціональність;</w:t>
                  </w:r>
                </w:p>
                <w:p w14:paraId="7F7BBA55" w14:textId="77777777" w:rsidR="00621B10" w:rsidRPr="008F7778" w:rsidRDefault="00621B10" w:rsidP="009A52B8">
                  <w:pPr>
                    <w:tabs>
                      <w:tab w:val="left" w:pos="5670"/>
                    </w:tabs>
                    <w:jc w:val="both"/>
                  </w:pPr>
                  <w:r w:rsidRPr="008F7778">
                    <w:t>досягнення кінцевих результатів.</w:t>
                  </w:r>
                </w:p>
                <w:p w14:paraId="48A83F59" w14:textId="77777777" w:rsidR="00621B10" w:rsidRPr="008F7778" w:rsidRDefault="00621B10" w:rsidP="009A52B8">
                  <w:pPr>
                    <w:tabs>
                      <w:tab w:val="left" w:pos="5670"/>
                    </w:tabs>
                    <w:jc w:val="both"/>
                  </w:pPr>
                </w:p>
              </w:tc>
            </w:tr>
            <w:tr w:rsidR="00621B10" w:rsidRPr="008F7778" w14:paraId="27CD73C5" w14:textId="77777777" w:rsidTr="00E12E33">
              <w:trPr>
                <w:gridBefore w:val="1"/>
                <w:wBefore w:w="100" w:type="dxa"/>
                <w:trHeight w:val="133"/>
              </w:trPr>
              <w:tc>
                <w:tcPr>
                  <w:tcW w:w="3266" w:type="dxa"/>
                  <w:tcBorders>
                    <w:top w:val="nil"/>
                    <w:left w:val="nil"/>
                    <w:bottom w:val="nil"/>
                    <w:right w:val="nil"/>
                  </w:tcBorders>
                  <w:shd w:val="clear" w:color="auto" w:fill="auto"/>
                </w:tcPr>
                <w:p w14:paraId="18482832" w14:textId="77777777" w:rsidR="00621B10" w:rsidRPr="008F7778" w:rsidRDefault="00621B10" w:rsidP="009A52B8">
                  <w:r w:rsidRPr="008F7778">
                    <w:lastRenderedPageBreak/>
                    <w:t>2. Вміння приймати ефективні рішення</w:t>
                  </w:r>
                </w:p>
              </w:tc>
              <w:tc>
                <w:tcPr>
                  <w:tcW w:w="5619" w:type="dxa"/>
                  <w:gridSpan w:val="5"/>
                  <w:tcBorders>
                    <w:top w:val="nil"/>
                    <w:left w:val="nil"/>
                    <w:bottom w:val="nil"/>
                    <w:right w:val="nil"/>
                  </w:tcBorders>
                  <w:shd w:val="clear" w:color="auto" w:fill="auto"/>
                </w:tcPr>
                <w:p w14:paraId="2209F68F" w14:textId="629B454F" w:rsidR="00621B10" w:rsidRPr="008F7778" w:rsidRDefault="00621B10" w:rsidP="009A52B8">
                  <w:pPr>
                    <w:tabs>
                      <w:tab w:val="left" w:pos="5670"/>
                    </w:tabs>
                    <w:jc w:val="both"/>
                  </w:pPr>
                  <w:r w:rsidRPr="008F7778">
                    <w:t>здатність швидко приймати рішення та діяти в екстремальних ситуаціях.</w:t>
                  </w:r>
                </w:p>
                <w:p w14:paraId="73448C76" w14:textId="77777777" w:rsidR="00621B10" w:rsidRPr="008F7778" w:rsidRDefault="00621B10" w:rsidP="009A52B8">
                  <w:pPr>
                    <w:tabs>
                      <w:tab w:val="left" w:pos="5670"/>
                    </w:tabs>
                    <w:jc w:val="both"/>
                  </w:pPr>
                </w:p>
              </w:tc>
            </w:tr>
            <w:tr w:rsidR="00621B10" w:rsidRPr="008F7778" w14:paraId="5FF172B5" w14:textId="77777777" w:rsidTr="00E12E33">
              <w:trPr>
                <w:gridBefore w:val="1"/>
                <w:wBefore w:w="100" w:type="dxa"/>
                <w:trHeight w:val="492"/>
              </w:trPr>
              <w:tc>
                <w:tcPr>
                  <w:tcW w:w="3266" w:type="dxa"/>
                  <w:tcBorders>
                    <w:top w:val="nil"/>
                    <w:left w:val="nil"/>
                    <w:bottom w:val="nil"/>
                    <w:right w:val="nil"/>
                  </w:tcBorders>
                  <w:shd w:val="clear" w:color="auto" w:fill="auto"/>
                </w:tcPr>
                <w:p w14:paraId="0FDF0B6F" w14:textId="77777777" w:rsidR="00621B10" w:rsidRPr="008F7778" w:rsidRDefault="00621B10" w:rsidP="009A52B8">
                  <w:pPr>
                    <w:jc w:val="both"/>
                  </w:pPr>
                  <w:r w:rsidRPr="008F7778">
                    <w:t>3. Аналітичні здібності</w:t>
                  </w:r>
                </w:p>
              </w:tc>
              <w:tc>
                <w:tcPr>
                  <w:tcW w:w="5619" w:type="dxa"/>
                  <w:gridSpan w:val="5"/>
                  <w:tcBorders>
                    <w:top w:val="nil"/>
                    <w:left w:val="nil"/>
                    <w:bottom w:val="nil"/>
                    <w:right w:val="nil"/>
                  </w:tcBorders>
                  <w:shd w:val="clear" w:color="auto" w:fill="auto"/>
                </w:tcPr>
                <w:p w14:paraId="7AC66402" w14:textId="77777777" w:rsidR="00621B10" w:rsidRPr="008F7778" w:rsidRDefault="00621B10" w:rsidP="009A52B8">
                  <w:pPr>
                    <w:tabs>
                      <w:tab w:val="left" w:pos="5670"/>
                    </w:tabs>
                    <w:jc w:val="both"/>
                  </w:pPr>
                  <w:r w:rsidRPr="008F7778">
                    <w:t xml:space="preserve">здатність систематизувати, узагальнювати інформацію; </w:t>
                  </w:r>
                  <w:proofErr w:type="spellStart"/>
                  <w:r w:rsidRPr="008F7778">
                    <w:t>нучкість</w:t>
                  </w:r>
                  <w:proofErr w:type="spellEnd"/>
                  <w:r w:rsidRPr="008F7778">
                    <w:t>; проникливість.</w:t>
                  </w:r>
                </w:p>
                <w:p w14:paraId="27F793E5" w14:textId="77777777" w:rsidR="00621B10" w:rsidRPr="008F7778" w:rsidRDefault="00621B10" w:rsidP="009A52B8">
                  <w:pPr>
                    <w:tabs>
                      <w:tab w:val="left" w:pos="5670"/>
                    </w:tabs>
                    <w:jc w:val="both"/>
                  </w:pPr>
                </w:p>
              </w:tc>
            </w:tr>
            <w:tr w:rsidR="00621B10" w:rsidRPr="008F7778" w14:paraId="58AE16FD" w14:textId="77777777" w:rsidTr="00E12E33">
              <w:trPr>
                <w:gridBefore w:val="1"/>
                <w:wBefore w:w="100" w:type="dxa"/>
                <w:trHeight w:val="775"/>
              </w:trPr>
              <w:tc>
                <w:tcPr>
                  <w:tcW w:w="3266" w:type="dxa"/>
                  <w:tcBorders>
                    <w:top w:val="nil"/>
                    <w:left w:val="nil"/>
                    <w:bottom w:val="nil"/>
                    <w:right w:val="nil"/>
                  </w:tcBorders>
                  <w:shd w:val="clear" w:color="auto" w:fill="auto"/>
                </w:tcPr>
                <w:p w14:paraId="4CCA84A3" w14:textId="77777777" w:rsidR="00621B10" w:rsidRPr="008F7778" w:rsidRDefault="00621B10" w:rsidP="009A52B8">
                  <w:r w:rsidRPr="008F7778">
                    <w:t>4. Управління організацією та персоналом</w:t>
                  </w:r>
                </w:p>
              </w:tc>
              <w:tc>
                <w:tcPr>
                  <w:tcW w:w="5619" w:type="dxa"/>
                  <w:gridSpan w:val="5"/>
                  <w:tcBorders>
                    <w:top w:val="nil"/>
                    <w:left w:val="nil"/>
                    <w:bottom w:val="nil"/>
                    <w:right w:val="nil"/>
                  </w:tcBorders>
                  <w:shd w:val="clear" w:color="auto" w:fill="auto"/>
                </w:tcPr>
                <w:p w14:paraId="104F36DC" w14:textId="77777777" w:rsidR="00621B10" w:rsidRPr="008F7778" w:rsidRDefault="00621B10" w:rsidP="009A52B8">
                  <w:pPr>
                    <w:tabs>
                      <w:tab w:val="left" w:pos="5670"/>
                    </w:tabs>
                    <w:jc w:val="both"/>
                  </w:pPr>
                  <w:r w:rsidRPr="008F7778">
                    <w:t>організація роботи та контроль; управління людськими ресурсами; вміння мотивувати підлеглих працівників.</w:t>
                  </w:r>
                </w:p>
                <w:p w14:paraId="49F86100" w14:textId="77777777" w:rsidR="00621B10" w:rsidRPr="008F7778" w:rsidRDefault="00621B10" w:rsidP="009A52B8">
                  <w:pPr>
                    <w:tabs>
                      <w:tab w:val="left" w:pos="5670"/>
                    </w:tabs>
                    <w:jc w:val="both"/>
                  </w:pPr>
                  <w:r w:rsidRPr="008F7778">
                    <w:t xml:space="preserve"> </w:t>
                  </w:r>
                </w:p>
              </w:tc>
            </w:tr>
            <w:tr w:rsidR="00621B10" w:rsidRPr="008F7778" w14:paraId="0D4723F7" w14:textId="77777777" w:rsidTr="00E12E33">
              <w:trPr>
                <w:gridBefore w:val="1"/>
                <w:wBefore w:w="100" w:type="dxa"/>
                <w:trHeight w:val="952"/>
              </w:trPr>
              <w:tc>
                <w:tcPr>
                  <w:tcW w:w="3266" w:type="dxa"/>
                  <w:tcBorders>
                    <w:top w:val="nil"/>
                    <w:left w:val="nil"/>
                    <w:bottom w:val="nil"/>
                    <w:right w:val="nil"/>
                  </w:tcBorders>
                  <w:shd w:val="clear" w:color="auto" w:fill="auto"/>
                </w:tcPr>
                <w:p w14:paraId="29B4C785" w14:textId="77777777" w:rsidR="00621B10" w:rsidRPr="008F7778" w:rsidRDefault="00621B10" w:rsidP="009A52B8">
                  <w:pPr>
                    <w:jc w:val="both"/>
                  </w:pPr>
                  <w:r w:rsidRPr="008F7778">
                    <w:t>5. Особистісні компетенції</w:t>
                  </w:r>
                </w:p>
              </w:tc>
              <w:tc>
                <w:tcPr>
                  <w:tcW w:w="5619" w:type="dxa"/>
                  <w:gridSpan w:val="5"/>
                  <w:tcBorders>
                    <w:top w:val="nil"/>
                    <w:left w:val="nil"/>
                    <w:bottom w:val="nil"/>
                    <w:right w:val="nil"/>
                  </w:tcBorders>
                  <w:shd w:val="clear" w:color="auto" w:fill="auto"/>
                </w:tcPr>
                <w:p w14:paraId="17570A77" w14:textId="77777777" w:rsidR="00621B10" w:rsidRPr="008F7778" w:rsidRDefault="00621B10" w:rsidP="009A52B8">
                  <w:pPr>
                    <w:tabs>
                      <w:tab w:val="left" w:pos="5670"/>
                    </w:tabs>
                    <w:jc w:val="both"/>
                  </w:pPr>
                  <w:r w:rsidRPr="008F7778">
                    <w:t>принциповість, рішучість і вимогливість під час прийняття рішень; системність; самоорганізація та саморозвиток; політична нейтральність.</w:t>
                  </w:r>
                </w:p>
                <w:p w14:paraId="01394636" w14:textId="77777777" w:rsidR="00621B10" w:rsidRPr="008F7778" w:rsidRDefault="00621B10" w:rsidP="009A52B8">
                  <w:pPr>
                    <w:tabs>
                      <w:tab w:val="left" w:pos="5670"/>
                    </w:tabs>
                    <w:jc w:val="both"/>
                  </w:pPr>
                </w:p>
              </w:tc>
            </w:tr>
            <w:tr w:rsidR="00621B10" w:rsidRPr="008F7778" w14:paraId="30D8D4F7" w14:textId="77777777" w:rsidTr="00E12E33">
              <w:trPr>
                <w:gridBefore w:val="1"/>
                <w:wBefore w:w="100" w:type="dxa"/>
                <w:trHeight w:val="1469"/>
              </w:trPr>
              <w:tc>
                <w:tcPr>
                  <w:tcW w:w="3266" w:type="dxa"/>
                  <w:tcBorders>
                    <w:top w:val="nil"/>
                    <w:left w:val="nil"/>
                    <w:bottom w:val="nil"/>
                    <w:right w:val="nil"/>
                  </w:tcBorders>
                  <w:shd w:val="clear" w:color="auto" w:fill="auto"/>
                </w:tcPr>
                <w:p w14:paraId="7D3B83DC" w14:textId="77777777" w:rsidR="00621B10" w:rsidRPr="008F7778" w:rsidRDefault="00621B10" w:rsidP="009A52B8">
                  <w:pPr>
                    <w:jc w:val="both"/>
                  </w:pPr>
                  <w:r w:rsidRPr="008F7778">
                    <w:t xml:space="preserve">6. Забезпечення виконання </w:t>
                  </w:r>
                </w:p>
                <w:p w14:paraId="6F3E7F0D" w14:textId="77777777" w:rsidR="00621B10" w:rsidRPr="008F7778" w:rsidRDefault="00621B10" w:rsidP="009A52B8">
                  <w:pPr>
                    <w:jc w:val="both"/>
                  </w:pPr>
                  <w:r w:rsidRPr="008F7778">
                    <w:t xml:space="preserve">завдань Служби судової </w:t>
                  </w:r>
                </w:p>
                <w:p w14:paraId="4B9CFC00" w14:textId="77777777" w:rsidR="00621B10" w:rsidRPr="008F7778" w:rsidRDefault="00621B10" w:rsidP="009A52B8">
                  <w:pPr>
                    <w:jc w:val="both"/>
                  </w:pPr>
                  <w:r w:rsidRPr="008F7778">
                    <w:t>охорони</w:t>
                  </w:r>
                </w:p>
              </w:tc>
              <w:tc>
                <w:tcPr>
                  <w:tcW w:w="5619" w:type="dxa"/>
                  <w:gridSpan w:val="5"/>
                  <w:tcBorders>
                    <w:top w:val="nil"/>
                    <w:left w:val="nil"/>
                    <w:bottom w:val="nil"/>
                    <w:right w:val="nil"/>
                  </w:tcBorders>
                  <w:shd w:val="clear" w:color="auto" w:fill="auto"/>
                </w:tcPr>
                <w:p w14:paraId="607C6397" w14:textId="77777777" w:rsidR="00621B10" w:rsidRPr="008F7778" w:rsidRDefault="00621B10" w:rsidP="009A52B8">
                  <w:pPr>
                    <w:tabs>
                      <w:tab w:val="left" w:pos="5670"/>
                    </w:tabs>
                    <w:jc w:val="both"/>
                  </w:pPr>
                  <w:r w:rsidRPr="008F7778">
                    <w:t>знання законодавства, що регулює діяльність Служби судової охорони, судових та правоохоронних органів; знання системи органів системи правосуддя, розмежування їх компетенції, порядку взаємодії з правоохоронними та іншими органами.</w:t>
                  </w:r>
                </w:p>
                <w:p w14:paraId="1F057EA9" w14:textId="77777777" w:rsidR="00621B10" w:rsidRPr="008F7778" w:rsidRDefault="00621B10" w:rsidP="009A52B8">
                  <w:pPr>
                    <w:tabs>
                      <w:tab w:val="left" w:pos="5670"/>
                    </w:tabs>
                    <w:jc w:val="both"/>
                  </w:pPr>
                </w:p>
              </w:tc>
            </w:tr>
            <w:tr w:rsidR="00621B10" w:rsidRPr="008F7778" w14:paraId="5E7649DA" w14:textId="77777777" w:rsidTr="00E12E33">
              <w:trPr>
                <w:gridBefore w:val="1"/>
                <w:wBefore w:w="100" w:type="dxa"/>
                <w:trHeight w:val="307"/>
              </w:trPr>
              <w:tc>
                <w:tcPr>
                  <w:tcW w:w="3266" w:type="dxa"/>
                  <w:tcBorders>
                    <w:top w:val="nil"/>
                    <w:left w:val="nil"/>
                    <w:bottom w:val="nil"/>
                    <w:right w:val="nil"/>
                  </w:tcBorders>
                  <w:shd w:val="clear" w:color="auto" w:fill="auto"/>
                </w:tcPr>
                <w:p w14:paraId="096ECAB8" w14:textId="77777777" w:rsidR="00621B10" w:rsidRPr="008F7778" w:rsidRDefault="00621B10" w:rsidP="009A52B8">
                  <w:pPr>
                    <w:jc w:val="both"/>
                  </w:pPr>
                  <w:r w:rsidRPr="008F7778">
                    <w:t xml:space="preserve">7. Робота з інформацією </w:t>
                  </w:r>
                </w:p>
              </w:tc>
              <w:tc>
                <w:tcPr>
                  <w:tcW w:w="5619" w:type="dxa"/>
                  <w:gridSpan w:val="5"/>
                  <w:tcBorders>
                    <w:top w:val="nil"/>
                    <w:left w:val="nil"/>
                    <w:bottom w:val="nil"/>
                    <w:right w:val="nil"/>
                  </w:tcBorders>
                  <w:shd w:val="clear" w:color="auto" w:fill="auto"/>
                </w:tcPr>
                <w:p w14:paraId="7A63B727" w14:textId="77777777" w:rsidR="00621B10" w:rsidRPr="008F7778" w:rsidRDefault="00621B10" w:rsidP="009A52B8">
                  <w:pPr>
                    <w:tabs>
                      <w:tab w:val="left" w:pos="5670"/>
                    </w:tabs>
                    <w:jc w:val="both"/>
                  </w:pPr>
                  <w:r w:rsidRPr="008F7778">
                    <w:t>знання основ законодавства про інформацію.</w:t>
                  </w:r>
                </w:p>
              </w:tc>
            </w:tr>
            <w:tr w:rsidR="00621B10" w:rsidRPr="008F7778" w14:paraId="140EC066" w14:textId="77777777" w:rsidTr="00E12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36" w:type="dxa"/>
                <w:trHeight w:val="236"/>
              </w:trPr>
              <w:tc>
                <w:tcPr>
                  <w:tcW w:w="8349" w:type="dxa"/>
                  <w:gridSpan w:val="4"/>
                  <w:hideMark/>
                </w:tcPr>
                <w:p w14:paraId="7AFC259B" w14:textId="77777777" w:rsidR="00621B10" w:rsidRDefault="00621B10" w:rsidP="009A52B8">
                  <w:pPr>
                    <w:jc w:val="center"/>
                    <w:rPr>
                      <w:b/>
                    </w:rPr>
                  </w:pPr>
                </w:p>
                <w:p w14:paraId="363B9D5A" w14:textId="77777777" w:rsidR="00621B10" w:rsidRDefault="00621B10" w:rsidP="009A52B8">
                  <w:pPr>
                    <w:jc w:val="center"/>
                    <w:rPr>
                      <w:b/>
                    </w:rPr>
                  </w:pPr>
                  <w:r w:rsidRPr="008F7778">
                    <w:rPr>
                      <w:b/>
                    </w:rPr>
                    <w:t>Професійні знання</w:t>
                  </w:r>
                </w:p>
                <w:p w14:paraId="28104AB5" w14:textId="77777777" w:rsidR="00621B10" w:rsidRPr="008F7778" w:rsidRDefault="00621B10" w:rsidP="009A52B8">
                  <w:pPr>
                    <w:jc w:val="center"/>
                    <w:rPr>
                      <w:b/>
                    </w:rPr>
                  </w:pPr>
                </w:p>
              </w:tc>
            </w:tr>
            <w:tr w:rsidR="00E12E33" w:rsidRPr="008F7778" w14:paraId="13BE5AED" w14:textId="77777777" w:rsidTr="00E12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1" w:type="dxa"/>
                <w:trHeight w:val="236"/>
              </w:trPr>
              <w:tc>
                <w:tcPr>
                  <w:tcW w:w="3684" w:type="dxa"/>
                  <w:gridSpan w:val="3"/>
                  <w:hideMark/>
                </w:tcPr>
                <w:p w14:paraId="14F7B6D7" w14:textId="77777777" w:rsidR="00621B10" w:rsidRPr="008F7778" w:rsidRDefault="00621B10" w:rsidP="009A52B8">
                  <w:pPr>
                    <w:jc w:val="both"/>
                  </w:pPr>
                  <w:r w:rsidRPr="008F7778">
                    <w:t>1. Знання законодавства</w:t>
                  </w:r>
                </w:p>
              </w:tc>
              <w:tc>
                <w:tcPr>
                  <w:tcW w:w="5200" w:type="dxa"/>
                  <w:gridSpan w:val="3"/>
                </w:tcPr>
                <w:p w14:paraId="7E2E08E7" w14:textId="77777777" w:rsidR="00621B10" w:rsidRPr="008F7778" w:rsidRDefault="00621B10" w:rsidP="009A52B8">
                  <w:pPr>
                    <w:jc w:val="both"/>
                  </w:pPr>
                  <w:r w:rsidRPr="008F7778">
                    <w:t>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p>
                <w:p w14:paraId="47188BF7" w14:textId="77777777" w:rsidR="00621B10" w:rsidRPr="008F7778" w:rsidRDefault="00621B10" w:rsidP="009A52B8">
                  <w:pPr>
                    <w:jc w:val="both"/>
                  </w:pPr>
                </w:p>
              </w:tc>
            </w:tr>
            <w:tr w:rsidR="00E12E33" w:rsidRPr="008F7778" w14:paraId="4F6A1DC6" w14:textId="77777777" w:rsidTr="00E12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1" w:type="dxa"/>
                <w:trHeight w:val="236"/>
              </w:trPr>
              <w:tc>
                <w:tcPr>
                  <w:tcW w:w="3684" w:type="dxa"/>
                  <w:gridSpan w:val="3"/>
                  <w:hideMark/>
                </w:tcPr>
                <w:p w14:paraId="08B2E18F" w14:textId="77777777" w:rsidR="00621B10" w:rsidRPr="008F7778" w:rsidRDefault="00621B10" w:rsidP="009A52B8">
                  <w:r w:rsidRPr="008F7778">
                    <w:t xml:space="preserve">2. Знання спеціального законодавства </w:t>
                  </w:r>
                </w:p>
              </w:tc>
              <w:tc>
                <w:tcPr>
                  <w:tcW w:w="5200" w:type="dxa"/>
                  <w:gridSpan w:val="3"/>
                  <w:hideMark/>
                </w:tcPr>
                <w:p w14:paraId="5183EBE9" w14:textId="77777777" w:rsidR="00621B10" w:rsidRPr="008F7778" w:rsidRDefault="00621B10" w:rsidP="009A52B8">
                  <w:pPr>
                    <w:jc w:val="both"/>
                  </w:pPr>
                  <w:r w:rsidRPr="008F7778">
                    <w:t xml:space="preserve">знання: Кримінального кодексу України, Кримінального процесуального кодексу України, Кодексу України про адміністративні правопорушення, </w:t>
                  </w:r>
                </w:p>
                <w:p w14:paraId="4CFE35FE" w14:textId="7AA4FC18" w:rsidR="009A62F5" w:rsidRPr="008F7778" w:rsidRDefault="00621B10" w:rsidP="009A62F5">
                  <w:pPr>
                    <w:jc w:val="both"/>
                    <w:rPr>
                      <w:lang w:eastAsia="en-US"/>
                    </w:rPr>
                  </w:pPr>
                  <w:r w:rsidRPr="008F7778">
                    <w:rPr>
                      <w:lang w:eastAsia="en-US"/>
                    </w:rPr>
                    <w:t xml:space="preserve"> «Про звернення громадян», «Про доступ до публічної інформації», «Про </w:t>
                  </w:r>
                  <w:r w:rsidRPr="008F7778">
                    <w:rPr>
                      <w:lang w:eastAsia="en-US"/>
                    </w:rPr>
                    <w:lastRenderedPageBreak/>
                    <w:t>інформацію», «Про очищення влади», «Про захист персональних даних», «Про статус народного депутата»; рішень Вищої ради правосуддя, наказів Д</w:t>
                  </w:r>
                  <w:r>
                    <w:rPr>
                      <w:lang w:eastAsia="en-US"/>
                    </w:rPr>
                    <w:t>СА</w:t>
                  </w:r>
                  <w:r w:rsidRPr="008F7778">
                    <w:rPr>
                      <w:lang w:eastAsia="en-US"/>
                    </w:rPr>
                    <w:t xml:space="preserve"> України з питань організаційного забезпечення діяльності Служби судової охорони та органів системи правосуддя.</w:t>
                  </w:r>
                </w:p>
              </w:tc>
            </w:tr>
            <w:tr w:rsidR="00621B10" w:rsidRPr="008F7778" w14:paraId="6EC5F712" w14:textId="77777777" w:rsidTr="00E12E33">
              <w:trPr>
                <w:gridBefore w:val="1"/>
                <w:wBefore w:w="100" w:type="dxa"/>
                <w:trHeight w:val="293"/>
              </w:trPr>
              <w:tc>
                <w:tcPr>
                  <w:tcW w:w="3266" w:type="dxa"/>
                  <w:tcBorders>
                    <w:top w:val="nil"/>
                    <w:left w:val="nil"/>
                    <w:bottom w:val="nil"/>
                    <w:right w:val="nil"/>
                  </w:tcBorders>
                  <w:shd w:val="clear" w:color="auto" w:fill="auto"/>
                </w:tcPr>
                <w:p w14:paraId="3505203A" w14:textId="77777777" w:rsidR="00621B10" w:rsidRPr="008F7778" w:rsidRDefault="00621B10" w:rsidP="009A52B8">
                  <w:pPr>
                    <w:jc w:val="both"/>
                    <w:rPr>
                      <w:b/>
                    </w:rPr>
                  </w:pPr>
                </w:p>
              </w:tc>
              <w:tc>
                <w:tcPr>
                  <w:tcW w:w="5619" w:type="dxa"/>
                  <w:gridSpan w:val="5"/>
                  <w:tcBorders>
                    <w:top w:val="nil"/>
                    <w:left w:val="nil"/>
                    <w:bottom w:val="nil"/>
                    <w:right w:val="nil"/>
                  </w:tcBorders>
                  <w:shd w:val="clear" w:color="auto" w:fill="auto"/>
                </w:tcPr>
                <w:p w14:paraId="20B22F1C" w14:textId="77777777" w:rsidR="00621B10" w:rsidRPr="008F7778" w:rsidRDefault="00621B10" w:rsidP="009A52B8">
                  <w:pPr>
                    <w:jc w:val="both"/>
                    <w:rPr>
                      <w:b/>
                    </w:rPr>
                  </w:pPr>
                </w:p>
              </w:tc>
            </w:tr>
            <w:tr w:rsidR="00621B10" w:rsidRPr="008F7778" w14:paraId="1DDF1275" w14:textId="77777777" w:rsidTr="00E12E33">
              <w:trPr>
                <w:gridBefore w:val="1"/>
                <w:wBefore w:w="100" w:type="dxa"/>
                <w:trHeight w:val="293"/>
              </w:trPr>
              <w:tc>
                <w:tcPr>
                  <w:tcW w:w="3266" w:type="dxa"/>
                  <w:tcBorders>
                    <w:top w:val="nil"/>
                    <w:left w:val="nil"/>
                    <w:bottom w:val="nil"/>
                    <w:right w:val="nil"/>
                  </w:tcBorders>
                  <w:shd w:val="clear" w:color="auto" w:fill="auto"/>
                </w:tcPr>
                <w:p w14:paraId="3BA46CB1" w14:textId="77777777" w:rsidR="00621B10" w:rsidRPr="008F7778" w:rsidRDefault="00621B10" w:rsidP="009A52B8">
                  <w:pPr>
                    <w:jc w:val="both"/>
                    <w:rPr>
                      <w:b/>
                    </w:rPr>
                  </w:pPr>
                </w:p>
              </w:tc>
              <w:tc>
                <w:tcPr>
                  <w:tcW w:w="5619" w:type="dxa"/>
                  <w:gridSpan w:val="5"/>
                  <w:tcBorders>
                    <w:top w:val="nil"/>
                    <w:left w:val="nil"/>
                    <w:bottom w:val="nil"/>
                    <w:right w:val="nil"/>
                  </w:tcBorders>
                  <w:shd w:val="clear" w:color="auto" w:fill="auto"/>
                </w:tcPr>
                <w:p w14:paraId="2DEAA595" w14:textId="77777777" w:rsidR="00621B10" w:rsidRPr="008F7778" w:rsidRDefault="00621B10" w:rsidP="009A52B8">
                  <w:pPr>
                    <w:jc w:val="both"/>
                    <w:rPr>
                      <w:b/>
                    </w:rPr>
                  </w:pPr>
                </w:p>
              </w:tc>
            </w:tr>
            <w:tr w:rsidR="00621B10" w:rsidRPr="008F7778" w14:paraId="3B5A4495" w14:textId="77777777" w:rsidTr="00E12E33">
              <w:trPr>
                <w:gridBefore w:val="1"/>
                <w:wBefore w:w="100" w:type="dxa"/>
                <w:trHeight w:val="307"/>
              </w:trPr>
              <w:tc>
                <w:tcPr>
                  <w:tcW w:w="3266" w:type="dxa"/>
                  <w:tcBorders>
                    <w:top w:val="nil"/>
                    <w:left w:val="nil"/>
                    <w:bottom w:val="nil"/>
                    <w:right w:val="nil"/>
                  </w:tcBorders>
                  <w:shd w:val="clear" w:color="auto" w:fill="auto"/>
                </w:tcPr>
                <w:p w14:paraId="11D3D75E" w14:textId="77777777" w:rsidR="00621B10" w:rsidRPr="008F7778" w:rsidRDefault="00621B10" w:rsidP="009A52B8">
                  <w:pPr>
                    <w:rPr>
                      <w:b/>
                    </w:rPr>
                  </w:pPr>
                </w:p>
              </w:tc>
              <w:tc>
                <w:tcPr>
                  <w:tcW w:w="5619" w:type="dxa"/>
                  <w:gridSpan w:val="5"/>
                  <w:tcBorders>
                    <w:top w:val="nil"/>
                    <w:left w:val="nil"/>
                    <w:bottom w:val="nil"/>
                    <w:right w:val="nil"/>
                  </w:tcBorders>
                  <w:shd w:val="clear" w:color="auto" w:fill="auto"/>
                </w:tcPr>
                <w:p w14:paraId="06F9E1DB" w14:textId="77777777" w:rsidR="00621B10" w:rsidRPr="008F7778" w:rsidRDefault="00621B10" w:rsidP="009A52B8">
                  <w:pPr>
                    <w:jc w:val="both"/>
                    <w:rPr>
                      <w:b/>
                    </w:rPr>
                  </w:pPr>
                </w:p>
              </w:tc>
            </w:tr>
            <w:tr w:rsidR="00621B10" w:rsidRPr="008F7778" w14:paraId="29841B39" w14:textId="77777777" w:rsidTr="00E12E33">
              <w:trPr>
                <w:gridBefore w:val="1"/>
                <w:wBefore w:w="100" w:type="dxa"/>
                <w:trHeight w:val="293"/>
              </w:trPr>
              <w:tc>
                <w:tcPr>
                  <w:tcW w:w="8885" w:type="dxa"/>
                  <w:gridSpan w:val="6"/>
                  <w:tcBorders>
                    <w:top w:val="nil"/>
                    <w:left w:val="nil"/>
                    <w:bottom w:val="nil"/>
                    <w:right w:val="nil"/>
                  </w:tcBorders>
                  <w:shd w:val="clear" w:color="auto" w:fill="auto"/>
                </w:tcPr>
                <w:p w14:paraId="477EF6D2" w14:textId="77777777" w:rsidR="00621B10" w:rsidRDefault="00621B10" w:rsidP="009A52B8">
                  <w:pPr>
                    <w:jc w:val="center"/>
                    <w:rPr>
                      <w:b/>
                    </w:rPr>
                  </w:pPr>
                </w:p>
                <w:p w14:paraId="6CCFB5F8" w14:textId="77777777" w:rsidR="00661578" w:rsidRDefault="00661578" w:rsidP="009A52B8">
                  <w:pPr>
                    <w:jc w:val="center"/>
                    <w:rPr>
                      <w:b/>
                    </w:rPr>
                  </w:pPr>
                </w:p>
                <w:p w14:paraId="7784E992" w14:textId="77777777" w:rsidR="00661578" w:rsidRDefault="00661578" w:rsidP="009A52B8">
                  <w:pPr>
                    <w:jc w:val="center"/>
                    <w:rPr>
                      <w:b/>
                    </w:rPr>
                  </w:pPr>
                </w:p>
                <w:p w14:paraId="41017742" w14:textId="77777777" w:rsidR="00661578" w:rsidRDefault="00661578" w:rsidP="009A52B8">
                  <w:pPr>
                    <w:jc w:val="center"/>
                    <w:rPr>
                      <w:b/>
                    </w:rPr>
                  </w:pPr>
                </w:p>
                <w:p w14:paraId="7048E422" w14:textId="77777777" w:rsidR="00661578" w:rsidRDefault="00661578" w:rsidP="009A52B8">
                  <w:pPr>
                    <w:jc w:val="center"/>
                    <w:rPr>
                      <w:b/>
                    </w:rPr>
                  </w:pPr>
                </w:p>
                <w:p w14:paraId="3764DF4B" w14:textId="77777777" w:rsidR="00661578" w:rsidRDefault="00661578" w:rsidP="009A52B8">
                  <w:pPr>
                    <w:jc w:val="center"/>
                    <w:rPr>
                      <w:b/>
                    </w:rPr>
                  </w:pPr>
                </w:p>
                <w:p w14:paraId="33D70C26" w14:textId="77777777" w:rsidR="00661578" w:rsidRDefault="00661578" w:rsidP="009A52B8">
                  <w:pPr>
                    <w:jc w:val="center"/>
                    <w:rPr>
                      <w:b/>
                    </w:rPr>
                  </w:pPr>
                </w:p>
                <w:p w14:paraId="5BF9E7B8" w14:textId="77777777" w:rsidR="00661578" w:rsidRDefault="00661578" w:rsidP="009A52B8">
                  <w:pPr>
                    <w:jc w:val="center"/>
                    <w:rPr>
                      <w:b/>
                    </w:rPr>
                  </w:pPr>
                </w:p>
                <w:p w14:paraId="1105E08C" w14:textId="77777777" w:rsidR="00661578" w:rsidRPr="008F7778" w:rsidRDefault="00661578" w:rsidP="009A52B8">
                  <w:pPr>
                    <w:jc w:val="center"/>
                    <w:rPr>
                      <w:b/>
                    </w:rPr>
                  </w:pPr>
                </w:p>
              </w:tc>
            </w:tr>
            <w:tr w:rsidR="00621B10" w:rsidRPr="008F7778" w14:paraId="611C9627" w14:textId="77777777" w:rsidTr="00E12E33">
              <w:trPr>
                <w:gridBefore w:val="1"/>
                <w:wBefore w:w="100" w:type="dxa"/>
                <w:trHeight w:val="307"/>
              </w:trPr>
              <w:tc>
                <w:tcPr>
                  <w:tcW w:w="3266" w:type="dxa"/>
                  <w:tcBorders>
                    <w:top w:val="nil"/>
                    <w:left w:val="nil"/>
                    <w:bottom w:val="nil"/>
                    <w:right w:val="nil"/>
                  </w:tcBorders>
                  <w:shd w:val="clear" w:color="auto" w:fill="auto"/>
                </w:tcPr>
                <w:p w14:paraId="4C1534AB" w14:textId="77777777" w:rsidR="00621B10" w:rsidRPr="008F7778" w:rsidRDefault="00621B10" w:rsidP="009A52B8">
                  <w:pPr>
                    <w:jc w:val="both"/>
                    <w:rPr>
                      <w:b/>
                    </w:rPr>
                  </w:pPr>
                </w:p>
              </w:tc>
              <w:tc>
                <w:tcPr>
                  <w:tcW w:w="5619" w:type="dxa"/>
                  <w:gridSpan w:val="5"/>
                  <w:tcBorders>
                    <w:top w:val="nil"/>
                    <w:left w:val="nil"/>
                    <w:bottom w:val="nil"/>
                    <w:right w:val="nil"/>
                  </w:tcBorders>
                  <w:shd w:val="clear" w:color="auto" w:fill="auto"/>
                </w:tcPr>
                <w:p w14:paraId="64927197" w14:textId="77777777" w:rsidR="00621B10" w:rsidRPr="008F7778" w:rsidRDefault="00621B10" w:rsidP="009A52B8">
                  <w:pPr>
                    <w:jc w:val="both"/>
                    <w:rPr>
                      <w:b/>
                    </w:rPr>
                  </w:pPr>
                </w:p>
              </w:tc>
            </w:tr>
          </w:tbl>
          <w:p w14:paraId="20B95061" w14:textId="77777777" w:rsidR="00621B10" w:rsidRPr="008F7778" w:rsidRDefault="00621B10" w:rsidP="009A52B8">
            <w:pPr>
              <w:jc w:val="center"/>
              <w:rPr>
                <w:b/>
              </w:rPr>
            </w:pPr>
          </w:p>
        </w:tc>
      </w:tr>
    </w:tbl>
    <w:p w14:paraId="4C80308E" w14:textId="77777777" w:rsidR="008F7778" w:rsidRDefault="008F7778" w:rsidP="009F62A9">
      <w:pPr>
        <w:ind w:left="5126" w:firstLine="634"/>
        <w:jc w:val="both"/>
        <w:rPr>
          <w:b/>
        </w:rPr>
      </w:pPr>
    </w:p>
    <w:p w14:paraId="74A2BDD0" w14:textId="77777777" w:rsidR="00661578" w:rsidRDefault="00661578" w:rsidP="009F62A9">
      <w:pPr>
        <w:ind w:left="5126" w:firstLine="634"/>
        <w:jc w:val="both"/>
        <w:rPr>
          <w:b/>
        </w:rPr>
      </w:pPr>
    </w:p>
    <w:p w14:paraId="2258CAF4" w14:textId="77777777" w:rsidR="00661578" w:rsidRDefault="00661578" w:rsidP="009F62A9">
      <w:pPr>
        <w:ind w:left="5126" w:firstLine="634"/>
        <w:jc w:val="both"/>
        <w:rPr>
          <w:b/>
        </w:rPr>
      </w:pPr>
    </w:p>
    <w:p w14:paraId="436EA5D1" w14:textId="77777777" w:rsidR="00661578" w:rsidRDefault="00661578" w:rsidP="009F62A9">
      <w:pPr>
        <w:ind w:left="5126" w:firstLine="634"/>
        <w:jc w:val="both"/>
        <w:rPr>
          <w:b/>
        </w:rPr>
      </w:pPr>
    </w:p>
    <w:p w14:paraId="06DC1F17" w14:textId="77777777" w:rsidR="00661578" w:rsidRDefault="00661578" w:rsidP="009F62A9">
      <w:pPr>
        <w:ind w:left="5126" w:firstLine="634"/>
        <w:jc w:val="both"/>
        <w:rPr>
          <w:b/>
        </w:rPr>
      </w:pPr>
    </w:p>
    <w:p w14:paraId="45A178DE" w14:textId="77777777" w:rsidR="00661578" w:rsidRDefault="00661578" w:rsidP="009F62A9">
      <w:pPr>
        <w:ind w:left="5126" w:firstLine="634"/>
        <w:jc w:val="both"/>
        <w:rPr>
          <w:b/>
        </w:rPr>
      </w:pPr>
    </w:p>
    <w:p w14:paraId="5EA6A960" w14:textId="77777777" w:rsidR="00661578" w:rsidRDefault="00661578" w:rsidP="009F62A9">
      <w:pPr>
        <w:ind w:left="5126" w:firstLine="634"/>
        <w:jc w:val="both"/>
        <w:rPr>
          <w:b/>
        </w:rPr>
      </w:pPr>
    </w:p>
    <w:p w14:paraId="3ABCA1B7" w14:textId="77777777" w:rsidR="00661578" w:rsidRDefault="00661578" w:rsidP="009F62A9">
      <w:pPr>
        <w:ind w:left="5126" w:firstLine="634"/>
        <w:jc w:val="both"/>
        <w:rPr>
          <w:b/>
        </w:rPr>
      </w:pPr>
    </w:p>
    <w:p w14:paraId="7194BB26" w14:textId="77777777" w:rsidR="00661578" w:rsidRDefault="00661578" w:rsidP="009F62A9">
      <w:pPr>
        <w:ind w:left="5126" w:firstLine="634"/>
        <w:jc w:val="both"/>
        <w:rPr>
          <w:b/>
        </w:rPr>
      </w:pPr>
    </w:p>
    <w:p w14:paraId="71DCA08E" w14:textId="77777777" w:rsidR="00661578" w:rsidRDefault="00661578" w:rsidP="009F62A9">
      <w:pPr>
        <w:ind w:left="5126" w:firstLine="634"/>
        <w:jc w:val="both"/>
        <w:rPr>
          <w:b/>
        </w:rPr>
      </w:pPr>
    </w:p>
    <w:p w14:paraId="38085C40" w14:textId="77777777" w:rsidR="00661578" w:rsidRDefault="00661578" w:rsidP="009F62A9">
      <w:pPr>
        <w:ind w:left="5126" w:firstLine="634"/>
        <w:jc w:val="both"/>
        <w:rPr>
          <w:b/>
        </w:rPr>
      </w:pPr>
    </w:p>
    <w:p w14:paraId="33C7D60C" w14:textId="77777777" w:rsidR="00661578" w:rsidRDefault="00661578" w:rsidP="009F62A9">
      <w:pPr>
        <w:ind w:left="5126" w:firstLine="634"/>
        <w:jc w:val="both"/>
        <w:rPr>
          <w:b/>
        </w:rPr>
      </w:pPr>
    </w:p>
    <w:p w14:paraId="146B5930" w14:textId="77777777" w:rsidR="00661578" w:rsidRDefault="00661578" w:rsidP="009F62A9">
      <w:pPr>
        <w:ind w:left="5126" w:firstLine="634"/>
        <w:jc w:val="both"/>
        <w:rPr>
          <w:b/>
        </w:rPr>
      </w:pPr>
    </w:p>
    <w:p w14:paraId="75493D35" w14:textId="77777777" w:rsidR="00661578" w:rsidRDefault="00661578" w:rsidP="009F62A9">
      <w:pPr>
        <w:ind w:left="5126" w:firstLine="634"/>
        <w:jc w:val="both"/>
        <w:rPr>
          <w:b/>
        </w:rPr>
      </w:pPr>
    </w:p>
    <w:p w14:paraId="15BE11FE" w14:textId="77777777" w:rsidR="00661578" w:rsidRDefault="00661578" w:rsidP="009F62A9">
      <w:pPr>
        <w:ind w:left="5126" w:firstLine="634"/>
        <w:jc w:val="both"/>
        <w:rPr>
          <w:b/>
        </w:rPr>
      </w:pPr>
    </w:p>
    <w:p w14:paraId="37C4FACA" w14:textId="77777777" w:rsidR="00661578" w:rsidRDefault="00661578" w:rsidP="009F62A9">
      <w:pPr>
        <w:ind w:left="5126" w:firstLine="634"/>
        <w:jc w:val="both"/>
        <w:rPr>
          <w:b/>
        </w:rPr>
      </w:pPr>
    </w:p>
    <w:p w14:paraId="1AD5F618" w14:textId="77777777" w:rsidR="00661578" w:rsidRDefault="00661578" w:rsidP="009F62A9">
      <w:pPr>
        <w:ind w:left="5126" w:firstLine="634"/>
        <w:jc w:val="both"/>
        <w:rPr>
          <w:b/>
        </w:rPr>
      </w:pPr>
    </w:p>
    <w:p w14:paraId="1D4EC0FA" w14:textId="77777777" w:rsidR="00661578" w:rsidRDefault="00661578" w:rsidP="009F62A9">
      <w:pPr>
        <w:ind w:left="5126" w:firstLine="634"/>
        <w:jc w:val="both"/>
        <w:rPr>
          <w:b/>
        </w:rPr>
      </w:pPr>
    </w:p>
    <w:p w14:paraId="714DEA85" w14:textId="77777777" w:rsidR="00661578" w:rsidRDefault="00661578" w:rsidP="009F62A9">
      <w:pPr>
        <w:ind w:left="5126" w:firstLine="634"/>
        <w:jc w:val="both"/>
        <w:rPr>
          <w:b/>
        </w:rPr>
      </w:pPr>
    </w:p>
    <w:p w14:paraId="552AD6E4" w14:textId="77777777" w:rsidR="00661578" w:rsidRDefault="00661578" w:rsidP="009F62A9">
      <w:pPr>
        <w:ind w:left="5126" w:firstLine="634"/>
        <w:jc w:val="both"/>
        <w:rPr>
          <w:b/>
        </w:rPr>
      </w:pPr>
    </w:p>
    <w:p w14:paraId="6782DC4A" w14:textId="77777777" w:rsidR="00661578" w:rsidRDefault="00661578" w:rsidP="009F62A9">
      <w:pPr>
        <w:ind w:left="5126" w:firstLine="634"/>
        <w:jc w:val="both"/>
        <w:rPr>
          <w:b/>
        </w:rPr>
      </w:pPr>
    </w:p>
    <w:p w14:paraId="2249FF91" w14:textId="77777777" w:rsidR="00661578" w:rsidRDefault="00661578" w:rsidP="009F62A9">
      <w:pPr>
        <w:ind w:left="5126" w:firstLine="634"/>
        <w:jc w:val="both"/>
        <w:rPr>
          <w:b/>
        </w:rPr>
      </w:pPr>
    </w:p>
    <w:p w14:paraId="0BDE1ABF" w14:textId="77777777" w:rsidR="00661578" w:rsidRDefault="00661578" w:rsidP="009F62A9">
      <w:pPr>
        <w:ind w:left="5126" w:firstLine="634"/>
        <w:jc w:val="both"/>
        <w:rPr>
          <w:b/>
        </w:rPr>
      </w:pPr>
    </w:p>
    <w:p w14:paraId="62B4C649" w14:textId="77777777" w:rsidR="00661578" w:rsidRDefault="00661578" w:rsidP="009F62A9">
      <w:pPr>
        <w:ind w:left="5126" w:firstLine="634"/>
        <w:jc w:val="both"/>
        <w:rPr>
          <w:b/>
        </w:rPr>
      </w:pPr>
    </w:p>
    <w:p w14:paraId="4C27C180" w14:textId="77777777" w:rsidR="00661578" w:rsidRDefault="00661578" w:rsidP="009F62A9">
      <w:pPr>
        <w:ind w:left="5126" w:firstLine="634"/>
        <w:jc w:val="both"/>
        <w:rPr>
          <w:b/>
        </w:rPr>
      </w:pPr>
    </w:p>
    <w:p w14:paraId="335D994F" w14:textId="77777777" w:rsidR="009F62A9" w:rsidRPr="009C0449" w:rsidRDefault="009F62A9" w:rsidP="009F62A9">
      <w:pPr>
        <w:ind w:left="5126" w:firstLine="634"/>
        <w:jc w:val="both"/>
        <w:rPr>
          <w:b/>
        </w:rPr>
      </w:pPr>
      <w:r w:rsidRPr="009C0449">
        <w:rPr>
          <w:b/>
        </w:rPr>
        <w:lastRenderedPageBreak/>
        <w:t>ЗАТВЕРДЖЕНО</w:t>
      </w:r>
    </w:p>
    <w:p w14:paraId="28CF326F" w14:textId="77777777" w:rsidR="009F62A9" w:rsidRDefault="009F62A9" w:rsidP="009F62A9">
      <w:pPr>
        <w:ind w:left="5760"/>
      </w:pPr>
      <w:r>
        <w:t>Наказ територіального управління Служби судової охорони у Запорізькій області</w:t>
      </w:r>
    </w:p>
    <w:p w14:paraId="2FCE91C9" w14:textId="77777777" w:rsidR="009F62A9" w:rsidRDefault="009F62A9" w:rsidP="009F62A9">
      <w:pPr>
        <w:ind w:left="5126" w:firstLine="634"/>
        <w:jc w:val="both"/>
      </w:pPr>
      <w:r>
        <w:t>від ___. ___.2023 № ___</w:t>
      </w:r>
    </w:p>
    <w:p w14:paraId="22BB8E1C" w14:textId="77777777" w:rsidR="009F62A9" w:rsidRDefault="009F62A9" w:rsidP="009F62A9">
      <w:pPr>
        <w:jc w:val="center"/>
        <w:rPr>
          <w:b/>
        </w:rPr>
      </w:pPr>
    </w:p>
    <w:p w14:paraId="10478398" w14:textId="77777777" w:rsidR="009F62A9" w:rsidRPr="009C0449" w:rsidRDefault="009F62A9" w:rsidP="009F62A9">
      <w:pPr>
        <w:jc w:val="center"/>
        <w:rPr>
          <w:b/>
        </w:rPr>
      </w:pPr>
      <w:r w:rsidRPr="009C0449">
        <w:rPr>
          <w:b/>
        </w:rPr>
        <w:t>УМОВИ</w:t>
      </w:r>
    </w:p>
    <w:p w14:paraId="22901345" w14:textId="77777777" w:rsidR="009F62A9" w:rsidRDefault="009F62A9" w:rsidP="009A52B8">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47149690" w14:textId="77777777" w:rsidR="009A52B8" w:rsidRDefault="009A52B8" w:rsidP="009F62A9">
      <w:pPr>
        <w:ind w:firstLine="720"/>
        <w:rPr>
          <w:b/>
        </w:rPr>
      </w:pPr>
    </w:p>
    <w:p w14:paraId="0C4008A0" w14:textId="77777777" w:rsidR="009F62A9" w:rsidRPr="009C0449" w:rsidRDefault="009F62A9" w:rsidP="009F62A9">
      <w:pPr>
        <w:ind w:firstLine="720"/>
        <w:rPr>
          <w:b/>
        </w:rPr>
      </w:pPr>
      <w:r>
        <w:rPr>
          <w:b/>
        </w:rPr>
        <w:t xml:space="preserve">1. </w:t>
      </w:r>
      <w:r w:rsidRPr="009C0449">
        <w:rPr>
          <w:b/>
        </w:rPr>
        <w:t>Загальні умови.</w:t>
      </w:r>
    </w:p>
    <w:p w14:paraId="0F978B57" w14:textId="77777777" w:rsidR="009F62A9" w:rsidRDefault="009F62A9" w:rsidP="009F62A9">
      <w:pPr>
        <w:ind w:firstLine="720"/>
        <w:jc w:val="both"/>
      </w:pPr>
      <w: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43C93856" w14:textId="77777777" w:rsidR="009F62A9" w:rsidRPr="006F0AF8" w:rsidRDefault="009F62A9" w:rsidP="009F62A9">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198309C5" w14:textId="77777777" w:rsidR="009F62A9" w:rsidRPr="006F0AF8" w:rsidRDefault="009F62A9" w:rsidP="009F62A9">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531A8BD4" w14:textId="77777777" w:rsidR="009F62A9" w:rsidRPr="006F0AF8" w:rsidRDefault="009F62A9" w:rsidP="009F62A9">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3C7325DF" w14:textId="77777777" w:rsidR="009F62A9" w:rsidRPr="006F0AF8" w:rsidRDefault="009F62A9" w:rsidP="009F62A9">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2880BE65" w14:textId="77777777" w:rsidR="009F62A9" w:rsidRPr="006F0AF8" w:rsidRDefault="009F62A9" w:rsidP="009F62A9">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7BE0F7E9" w14:textId="77777777" w:rsidR="009A52B8" w:rsidRDefault="009A52B8" w:rsidP="009F62A9">
      <w:pPr>
        <w:ind w:firstLine="720"/>
        <w:jc w:val="both"/>
        <w:rPr>
          <w:b/>
        </w:rPr>
      </w:pPr>
    </w:p>
    <w:p w14:paraId="6E14EF1F" w14:textId="77777777" w:rsidR="009F62A9" w:rsidRPr="009C0449" w:rsidRDefault="009F62A9" w:rsidP="009F62A9">
      <w:pPr>
        <w:ind w:firstLine="720"/>
        <w:jc w:val="both"/>
        <w:rPr>
          <w:b/>
        </w:rPr>
      </w:pPr>
      <w:r>
        <w:rPr>
          <w:b/>
        </w:rPr>
        <w:t>2</w:t>
      </w:r>
      <w:r w:rsidRPr="009C0449">
        <w:rPr>
          <w:b/>
        </w:rPr>
        <w:t>.Умови оплати праці:</w:t>
      </w:r>
    </w:p>
    <w:p w14:paraId="34266E93" w14:textId="77777777" w:rsidR="009F62A9" w:rsidRDefault="009F62A9" w:rsidP="009F62A9">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416CD00C" w14:textId="77777777" w:rsidR="009F62A9" w:rsidRDefault="009F62A9" w:rsidP="009F62A9">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093B18A" w14:textId="77777777" w:rsidR="009A52B8" w:rsidRDefault="009A52B8" w:rsidP="009F62A9">
      <w:pPr>
        <w:ind w:firstLine="720"/>
        <w:jc w:val="both"/>
        <w:rPr>
          <w:b/>
        </w:rPr>
      </w:pPr>
    </w:p>
    <w:p w14:paraId="0676439D" w14:textId="77777777" w:rsidR="009F62A9" w:rsidRDefault="009F62A9" w:rsidP="009F62A9">
      <w:pPr>
        <w:ind w:firstLine="720"/>
        <w:jc w:val="both"/>
      </w:pPr>
      <w:r w:rsidRPr="009C0449">
        <w:rPr>
          <w:b/>
        </w:rPr>
        <w:t>3. Інформація про строковість чи безстроковість призначення на посаду:</w:t>
      </w:r>
    </w:p>
    <w:p w14:paraId="020C9D0E" w14:textId="77777777" w:rsidR="009F62A9" w:rsidRDefault="009F62A9" w:rsidP="009F62A9">
      <w:pPr>
        <w:jc w:val="both"/>
      </w:pPr>
      <w:r>
        <w:lastRenderedPageBreak/>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3D0EB368" w14:textId="77777777" w:rsidR="009A52B8" w:rsidRDefault="009A52B8" w:rsidP="009F62A9">
      <w:pPr>
        <w:ind w:firstLine="720"/>
        <w:jc w:val="both"/>
        <w:rPr>
          <w:b/>
        </w:rPr>
      </w:pPr>
    </w:p>
    <w:p w14:paraId="38F1CC59" w14:textId="77777777" w:rsidR="009F62A9" w:rsidRPr="009C0449" w:rsidRDefault="009F62A9" w:rsidP="009F62A9">
      <w:pPr>
        <w:ind w:firstLine="720"/>
        <w:jc w:val="both"/>
        <w:rPr>
          <w:b/>
        </w:rPr>
      </w:pPr>
      <w:r w:rsidRPr="009C0449">
        <w:rPr>
          <w:b/>
        </w:rPr>
        <w:t>4. Перелік документів, необхідних для участі в конкурсі, та строк їх подання:</w:t>
      </w:r>
    </w:p>
    <w:p w14:paraId="2F3936E5" w14:textId="77777777" w:rsidR="009F62A9" w:rsidRDefault="009F62A9" w:rsidP="009F62A9">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40FBC163" w14:textId="77777777" w:rsidR="009F62A9" w:rsidRDefault="009F62A9" w:rsidP="009F62A9">
      <w:pPr>
        <w:ind w:firstLine="720"/>
        <w:jc w:val="both"/>
      </w:pPr>
      <w:r>
        <w:t xml:space="preserve">2) копія паспорта громадянина України; </w:t>
      </w:r>
    </w:p>
    <w:p w14:paraId="1536D6C6" w14:textId="77777777" w:rsidR="009F62A9" w:rsidRDefault="009F62A9" w:rsidP="009F62A9">
      <w:pPr>
        <w:ind w:firstLine="720"/>
        <w:jc w:val="both"/>
      </w:pPr>
      <w:r>
        <w:t xml:space="preserve">3) копія (копії) документа (документів) про освіту; </w:t>
      </w:r>
    </w:p>
    <w:p w14:paraId="73DA1B4E" w14:textId="77777777" w:rsidR="009F62A9" w:rsidRDefault="009F62A9" w:rsidP="009F62A9">
      <w:pPr>
        <w:ind w:firstLine="720"/>
        <w:jc w:val="both"/>
      </w:pPr>
      <w:r>
        <w:t>4) заповнена особова картка, визначеного зразка;</w:t>
      </w:r>
    </w:p>
    <w:p w14:paraId="11567414" w14:textId="77777777" w:rsidR="009F62A9" w:rsidRDefault="009F62A9" w:rsidP="009F62A9">
      <w:pPr>
        <w:ind w:firstLine="720"/>
        <w:jc w:val="both"/>
      </w:pPr>
      <w:r>
        <w:t>5) автобіографія;</w:t>
      </w:r>
    </w:p>
    <w:p w14:paraId="3CAFD698" w14:textId="77777777" w:rsidR="009F62A9" w:rsidRDefault="009F62A9" w:rsidP="009F62A9">
      <w:pPr>
        <w:ind w:firstLine="720"/>
        <w:jc w:val="both"/>
      </w:pPr>
      <w:r>
        <w:t>6) фотокартка розміром 30х40 мм;</w:t>
      </w:r>
    </w:p>
    <w:p w14:paraId="40C848F4" w14:textId="77777777" w:rsidR="009F62A9" w:rsidRDefault="009F62A9" w:rsidP="009F62A9">
      <w:pPr>
        <w:ind w:firstLine="720"/>
        <w:jc w:val="both"/>
      </w:pPr>
      <w: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5EA39A45" w14:textId="77777777" w:rsidR="009F62A9" w:rsidRDefault="009F62A9" w:rsidP="009F62A9">
      <w:pPr>
        <w:ind w:firstLine="720"/>
        <w:jc w:val="both"/>
      </w:pPr>
      <w:r>
        <w:t xml:space="preserve">8) копія трудової книжки (за наявності); </w:t>
      </w:r>
    </w:p>
    <w:p w14:paraId="45623CE8" w14:textId="77777777" w:rsidR="009F62A9" w:rsidRDefault="009F62A9" w:rsidP="009F62A9">
      <w:pPr>
        <w:ind w:firstLine="720"/>
        <w:jc w:val="both"/>
      </w:pPr>
      <w:r>
        <w:t>9) інформація про стан здоров’я:</w:t>
      </w:r>
    </w:p>
    <w:p w14:paraId="64C76313" w14:textId="77777777" w:rsidR="009F62A9" w:rsidRDefault="009F62A9" w:rsidP="009F62A9">
      <w:pPr>
        <w:ind w:firstLine="720"/>
        <w:jc w:val="both"/>
      </w:pPr>
      <w:r>
        <w:t>- медична довідка про стан здоров’я, що дозволяє брати участь у конкурсних випробуваннях та відсутність протипоказань для фізичного навантаження (форма 086/о);</w:t>
      </w:r>
    </w:p>
    <w:p w14:paraId="5030C517" w14:textId="77777777" w:rsidR="009F62A9" w:rsidRDefault="009F62A9" w:rsidP="009F62A9">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7A05E07D" w14:textId="77777777" w:rsidR="009F62A9" w:rsidRDefault="009F62A9" w:rsidP="009F62A9">
      <w:pPr>
        <w:ind w:firstLine="720"/>
        <w:jc w:val="both"/>
      </w:pPr>
      <w:r>
        <w:t>10)</w:t>
      </w:r>
      <w:r>
        <w:tab/>
        <w:t xml:space="preserve"> копія військового квитка або посвідчення особи військовослужбовця (для військовозобов’язаних або військовослужбовців).</w:t>
      </w:r>
    </w:p>
    <w:p w14:paraId="4E821325" w14:textId="77777777" w:rsidR="009F62A9" w:rsidRDefault="009F62A9" w:rsidP="009F62A9">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6F255651" w14:textId="77777777" w:rsidR="009F62A9" w:rsidRDefault="009F62A9" w:rsidP="009F62A9">
      <w:pPr>
        <w:ind w:firstLine="720"/>
        <w:jc w:val="both"/>
      </w:pPr>
      <w: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066D6681" w14:textId="77777777" w:rsidR="009F62A9" w:rsidRDefault="009F62A9" w:rsidP="009F62A9">
      <w:pPr>
        <w:ind w:firstLine="720"/>
        <w:jc w:val="both"/>
      </w:pPr>
      <w: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FC9E9B8" w14:textId="77777777" w:rsidR="006827C5" w:rsidRPr="006827C5" w:rsidRDefault="006827C5" w:rsidP="006827C5">
      <w:pPr>
        <w:ind w:firstLine="709"/>
        <w:jc w:val="both"/>
        <w:rPr>
          <w:b/>
          <w:color w:val="000000"/>
        </w:rPr>
      </w:pPr>
      <w:r w:rsidRPr="005F3274">
        <w:rPr>
          <w:b/>
          <w:color w:val="000000"/>
        </w:rPr>
        <w:t xml:space="preserve">Документи приймаються з 08.00 </w:t>
      </w:r>
      <w:r>
        <w:rPr>
          <w:b/>
          <w:color w:val="000000"/>
        </w:rPr>
        <w:t>15</w:t>
      </w:r>
      <w:r w:rsidRPr="005F3274">
        <w:rPr>
          <w:b/>
          <w:color w:val="000000"/>
        </w:rPr>
        <w:t xml:space="preserve"> </w:t>
      </w:r>
      <w:r>
        <w:rPr>
          <w:b/>
          <w:color w:val="000000"/>
        </w:rPr>
        <w:t>черв</w:t>
      </w:r>
      <w:r w:rsidRPr="005F3274">
        <w:rPr>
          <w:b/>
          <w:color w:val="000000"/>
        </w:rPr>
        <w:t>ня 2023 року до 1</w:t>
      </w:r>
      <w:r>
        <w:rPr>
          <w:b/>
          <w:color w:val="000000"/>
        </w:rPr>
        <w:t>3</w:t>
      </w:r>
      <w:r w:rsidRPr="005F3274">
        <w:rPr>
          <w:b/>
          <w:color w:val="000000"/>
        </w:rPr>
        <w:t>.00</w:t>
      </w:r>
      <w:r>
        <w:rPr>
          <w:b/>
          <w:color w:val="000000"/>
        </w:rPr>
        <w:t xml:space="preserve">             26</w:t>
      </w:r>
      <w:r w:rsidRPr="005F3274">
        <w:rPr>
          <w:b/>
          <w:color w:val="000000"/>
        </w:rPr>
        <w:t xml:space="preserve"> </w:t>
      </w:r>
      <w:r>
        <w:rPr>
          <w:b/>
          <w:color w:val="000000"/>
        </w:rPr>
        <w:t>черв</w:t>
      </w:r>
      <w:r w:rsidRPr="005F3274">
        <w:rPr>
          <w:b/>
          <w:color w:val="000000"/>
        </w:rPr>
        <w:t>ня 2023 року</w:t>
      </w:r>
      <w:r w:rsidRPr="005F3274">
        <w:rPr>
          <w:color w:val="000000"/>
        </w:rPr>
        <w:t xml:space="preserve"> за </w:t>
      </w:r>
      <w:proofErr w:type="spellStart"/>
      <w:r w:rsidRPr="005F3274">
        <w:rPr>
          <w:color w:val="000000"/>
        </w:rPr>
        <w:t>адресою</w:t>
      </w:r>
      <w:proofErr w:type="spellEnd"/>
      <w:r w:rsidRPr="005F3274">
        <w:rPr>
          <w:color w:val="000000"/>
        </w:rPr>
        <w:t xml:space="preserve">: Запорізька область, м. Запоріжжя, вулиця </w:t>
      </w:r>
      <w:proofErr w:type="spellStart"/>
      <w:r w:rsidRPr="005F3274">
        <w:rPr>
          <w:color w:val="000000"/>
        </w:rPr>
        <w:t>Бородинська</w:t>
      </w:r>
      <w:proofErr w:type="spellEnd"/>
      <w:r w:rsidRPr="005F3274">
        <w:rPr>
          <w:color w:val="000000"/>
        </w:rPr>
        <w:t xml:space="preserve"> 1-а, 4 поверх, кабінет 4.</w:t>
      </w:r>
    </w:p>
    <w:p w14:paraId="1EC9F42E" w14:textId="77777777" w:rsidR="009F62A9" w:rsidRDefault="009F62A9" w:rsidP="009F62A9">
      <w:pPr>
        <w:ind w:firstLine="720"/>
        <w:jc w:val="both"/>
      </w:pPr>
      <w:r w:rsidRPr="009A7261">
        <w:t xml:space="preserve">На контролера І категорії взводу охорони підрозділу охорони </w:t>
      </w:r>
      <w:r>
        <w:t>т</w:t>
      </w:r>
      <w:r w:rsidRPr="009A7261">
        <w:t>ериторіального управління</w:t>
      </w:r>
      <w:r>
        <w:t xml:space="preserve"> Служби судової охорони у Запорізькій області </w:t>
      </w:r>
      <w:r>
        <w:lastRenderedPageBreak/>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4A948ED" w14:textId="77777777" w:rsidR="009F62A9" w:rsidRDefault="009F62A9" w:rsidP="009F62A9">
      <w:pPr>
        <w:ind w:firstLine="720"/>
        <w:jc w:val="both"/>
      </w:pPr>
      <w:r>
        <w:t>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Вищої ради правосуддя від 4 квітня 2019 року № 1052/0/15-19:</w:t>
      </w:r>
    </w:p>
    <w:p w14:paraId="2D5F7920" w14:textId="77777777" w:rsidR="009F62A9" w:rsidRDefault="009F62A9" w:rsidP="009F62A9">
      <w:pPr>
        <w:ind w:firstLine="720"/>
        <w:jc w:val="both"/>
      </w:pPr>
      <w:r>
        <w:t>молодше 18 років;</w:t>
      </w:r>
    </w:p>
    <w:p w14:paraId="42B68FF9" w14:textId="77777777" w:rsidR="009F62A9" w:rsidRDefault="009F62A9" w:rsidP="009F62A9">
      <w:pPr>
        <w:ind w:firstLine="720"/>
        <w:jc w:val="both"/>
      </w:pPr>
      <w: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70BE2B01" w14:textId="77777777" w:rsidR="009F62A9" w:rsidRDefault="009F62A9" w:rsidP="009F62A9">
      <w:pPr>
        <w:ind w:firstLine="720"/>
        <w:jc w:val="both"/>
      </w:pPr>
      <w:r>
        <w:t>які визнані судом недієздатними або обмежено дієздатними;</w:t>
      </w:r>
    </w:p>
    <w:p w14:paraId="4A84C69D" w14:textId="77777777" w:rsidR="009F62A9" w:rsidRDefault="009F62A9" w:rsidP="009F62A9">
      <w:pPr>
        <w:ind w:firstLine="720"/>
        <w:jc w:val="both"/>
      </w:pPr>
      <w:r>
        <w:t xml:space="preserve">яким оголошено про підозру у вчиненні умисного злочину – до закриття провадження або до набрання законної сили виправдувальним </w:t>
      </w:r>
      <w:proofErr w:type="spellStart"/>
      <w:r>
        <w:t>вироком</w:t>
      </w:r>
      <w:proofErr w:type="spellEnd"/>
      <w:r>
        <w:t>;</w:t>
      </w:r>
    </w:p>
    <w:p w14:paraId="62C45B9C" w14:textId="77777777" w:rsidR="009F62A9" w:rsidRDefault="009F62A9" w:rsidP="009F62A9">
      <w:pPr>
        <w:ind w:firstLine="720"/>
        <w:jc w:val="both"/>
      </w:pPr>
      <w: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21FB6310" w14:textId="77777777" w:rsidR="009F62A9" w:rsidRDefault="009F62A9" w:rsidP="009F62A9">
      <w:pPr>
        <w:ind w:firstLine="720"/>
        <w:jc w:val="both"/>
      </w:pPr>
      <w:r>
        <w:t>які мають непогашену або незняту судимість за вчинення злочину, крім реабілітованих;</w:t>
      </w:r>
    </w:p>
    <w:p w14:paraId="44142C29" w14:textId="77777777" w:rsidR="009F62A9" w:rsidRDefault="009F62A9" w:rsidP="009F62A9">
      <w:pPr>
        <w:ind w:firstLine="720"/>
        <w:jc w:val="both"/>
      </w:pPr>
      <w:r>
        <w:t>щодо яких було припинено кримінальне провадження з нереабілітуючих підстав;</w:t>
      </w:r>
    </w:p>
    <w:p w14:paraId="54EF0872" w14:textId="77777777" w:rsidR="009F62A9" w:rsidRDefault="009F62A9" w:rsidP="009F62A9">
      <w:pPr>
        <w:ind w:firstLine="720"/>
        <w:jc w:val="both"/>
      </w:pPr>
      <w:r>
        <w:t xml:space="preserve">яких за </w:t>
      </w:r>
      <w:proofErr w:type="spellStart"/>
      <w:r>
        <w:t>вироком</w:t>
      </w:r>
      <w:proofErr w:type="spellEnd"/>
      <w:r>
        <w:t xml:space="preserve"> суду </w:t>
      </w:r>
      <w:proofErr w:type="spellStart"/>
      <w:r>
        <w:t>позбавлено</w:t>
      </w:r>
      <w:proofErr w:type="spellEnd"/>
      <w:r>
        <w:t xml:space="preserve"> права обіймати певні посади або займатися певною діяльністю;</w:t>
      </w:r>
    </w:p>
    <w:p w14:paraId="7123D84D" w14:textId="77777777" w:rsidR="009F62A9" w:rsidRDefault="009F62A9" w:rsidP="009F62A9">
      <w:pPr>
        <w:ind w:firstLine="720"/>
        <w:jc w:val="both"/>
      </w:pPr>
      <w: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072DE87A" w14:textId="77777777" w:rsidR="009F62A9" w:rsidRDefault="009F62A9" w:rsidP="009F62A9">
      <w:pPr>
        <w:jc w:val="both"/>
      </w:pPr>
      <w:r>
        <w:tab/>
        <w:t>яких звільнено або мало бути звільнено з посад на підставі Закону України «Про очищення влади»;</w:t>
      </w:r>
    </w:p>
    <w:p w14:paraId="073C5662" w14:textId="77777777" w:rsidR="009F62A9" w:rsidRDefault="009F62A9" w:rsidP="009F62A9">
      <w:pPr>
        <w:ind w:firstLine="720"/>
        <w:jc w:val="both"/>
      </w:pPr>
      <w:r>
        <w:t>які втратили громадянство України та/або мають громадянство (підданство) іноземної держави, або особи без громадянства;</w:t>
      </w:r>
    </w:p>
    <w:p w14:paraId="30CA9AB6" w14:textId="77777777" w:rsidR="009F62A9" w:rsidRDefault="009F62A9" w:rsidP="009F62A9">
      <w:pPr>
        <w:ind w:firstLine="720"/>
        <w:jc w:val="both"/>
      </w:pPr>
      <w:r>
        <w:t>які надали завідомо неправдиву інформацію під час прийняття на службу.</w:t>
      </w:r>
    </w:p>
    <w:p w14:paraId="1E00A159" w14:textId="77777777" w:rsidR="009A52B8" w:rsidRDefault="009A52B8" w:rsidP="009A52B8">
      <w:pPr>
        <w:ind w:firstLine="601"/>
        <w:jc w:val="both"/>
        <w:rPr>
          <w:b/>
        </w:rPr>
      </w:pPr>
    </w:p>
    <w:p w14:paraId="1F250A5D" w14:textId="77777777" w:rsidR="006827C5" w:rsidRDefault="006827C5" w:rsidP="00816A29">
      <w:pPr>
        <w:ind w:firstLine="601"/>
        <w:jc w:val="both"/>
        <w:rPr>
          <w:b/>
          <w:lang w:val="ru-RU"/>
        </w:rPr>
      </w:pPr>
      <w:r w:rsidRPr="00DE0367">
        <w:rPr>
          <w:b/>
        </w:rPr>
        <w:t>5. Місце, дата та час початку проведення конкурсу:</w:t>
      </w:r>
    </w:p>
    <w:p w14:paraId="6B0B55BE" w14:textId="77777777" w:rsidR="006827C5" w:rsidRPr="00D4198E" w:rsidRDefault="006827C5" w:rsidP="00816A29">
      <w:pPr>
        <w:jc w:val="both"/>
        <w:rPr>
          <w:b/>
          <w:lang w:val="ru-RU"/>
        </w:rPr>
      </w:pPr>
      <w:r w:rsidRPr="008C2A0E">
        <w:rPr>
          <w:rFonts w:eastAsia="Times New Roman"/>
        </w:rPr>
        <w:t>територіальне управління Служби судової охорони у Запорізькій області (</w:t>
      </w:r>
      <w:proofErr w:type="spellStart"/>
      <w:r w:rsidRPr="008C2A0E">
        <w:rPr>
          <w:rFonts w:eastAsia="Times New Roman"/>
        </w:rPr>
        <w:t>м.Запоріжжя</w:t>
      </w:r>
      <w:proofErr w:type="spellEnd"/>
      <w:r w:rsidRPr="008C2A0E">
        <w:rPr>
          <w:rFonts w:eastAsia="Times New Roman"/>
        </w:rPr>
        <w:t xml:space="preserve">, вулиця Незалежної України, 72-а),  </w:t>
      </w:r>
      <w:r w:rsidRPr="00E54D64">
        <w:rPr>
          <w:rFonts w:eastAsia="Times New Roman"/>
          <w:b/>
        </w:rPr>
        <w:t xml:space="preserve"> </w:t>
      </w:r>
      <w:r>
        <w:rPr>
          <w:rFonts w:eastAsia="Times New Roman"/>
          <w:b/>
        </w:rPr>
        <w:t>27 черв</w:t>
      </w:r>
      <w:r w:rsidRPr="00E54D64">
        <w:rPr>
          <w:rFonts w:eastAsia="Times New Roman"/>
          <w:b/>
        </w:rPr>
        <w:t>ня 2023 року</w:t>
      </w:r>
      <w:r w:rsidRPr="008C2A0E">
        <w:rPr>
          <w:rFonts w:eastAsia="Times New Roman"/>
        </w:rPr>
        <w:t xml:space="preserve">, </w:t>
      </w:r>
      <w:r>
        <w:rPr>
          <w:rFonts w:eastAsia="Times New Roman"/>
        </w:rPr>
        <w:t xml:space="preserve">          </w:t>
      </w:r>
      <w:r w:rsidRPr="008C2A0E">
        <w:rPr>
          <w:rFonts w:eastAsia="Times New Roman"/>
        </w:rPr>
        <w:t xml:space="preserve">08 годин </w:t>
      </w:r>
      <w:r>
        <w:rPr>
          <w:rFonts w:eastAsia="Times New Roman"/>
        </w:rPr>
        <w:t>3</w:t>
      </w:r>
      <w:r w:rsidRPr="008C2A0E">
        <w:rPr>
          <w:rFonts w:eastAsia="Times New Roman"/>
        </w:rPr>
        <w:t>0 хвилин.</w:t>
      </w:r>
    </w:p>
    <w:p w14:paraId="2CE55090" w14:textId="77777777" w:rsidR="006827C5" w:rsidRPr="006827C5" w:rsidRDefault="006827C5" w:rsidP="00816A29">
      <w:pPr>
        <w:ind w:firstLine="783"/>
        <w:jc w:val="both"/>
        <w:rPr>
          <w:b/>
          <w:lang w:val="ru-RU"/>
        </w:rPr>
      </w:pPr>
    </w:p>
    <w:p w14:paraId="7450656C" w14:textId="77777777" w:rsidR="006827C5" w:rsidRPr="009D2ABD" w:rsidRDefault="006827C5" w:rsidP="006827C5">
      <w:pPr>
        <w:ind w:firstLine="567"/>
        <w:jc w:val="both"/>
        <w:rPr>
          <w:lang w:val="ru-RU"/>
        </w:rPr>
      </w:pPr>
      <w:r w:rsidRPr="002010C6">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3F3607">
        <w:t xml:space="preserve"> </w:t>
      </w:r>
      <w:proofErr w:type="spellStart"/>
      <w:r>
        <w:t>Лимарчук</w:t>
      </w:r>
      <w:proofErr w:type="spellEnd"/>
      <w:r>
        <w:t xml:space="preserve"> Наталія Анатоліївна</w:t>
      </w:r>
      <w:r w:rsidRPr="008C2A0E">
        <w:t>,</w:t>
      </w:r>
      <w:r w:rsidRPr="003F3607">
        <w:t xml:space="preserve"> 0953551220, </w:t>
      </w:r>
      <w:hyperlink r:id="rId9" w:history="1">
        <w:r w:rsidRPr="00357B0A">
          <w:rPr>
            <w:rStyle w:val="a3"/>
            <w:lang w:val="en-US"/>
          </w:rPr>
          <w:t>vrp</w:t>
        </w:r>
        <w:r w:rsidRPr="00357B0A">
          <w:rPr>
            <w:rStyle w:val="a3"/>
            <w:lang w:val="ru-RU"/>
          </w:rPr>
          <w:t>.</w:t>
        </w:r>
        <w:r w:rsidRPr="00357B0A">
          <w:rPr>
            <w:rStyle w:val="a3"/>
            <w:lang w:val="en-US"/>
          </w:rPr>
          <w:t>zp</w:t>
        </w:r>
        <w:r w:rsidRPr="00357B0A">
          <w:rPr>
            <w:rStyle w:val="a3"/>
          </w:rPr>
          <w:t>@</w:t>
        </w:r>
        <w:r w:rsidRPr="00357B0A">
          <w:rPr>
            <w:rStyle w:val="a3"/>
            <w:lang w:val="en-US"/>
          </w:rPr>
          <w:t>sso</w:t>
        </w:r>
        <w:r w:rsidRPr="00357B0A">
          <w:rPr>
            <w:rStyle w:val="a3"/>
          </w:rPr>
          <w:t>.</w:t>
        </w:r>
        <w:r w:rsidRPr="00357B0A">
          <w:rPr>
            <w:rStyle w:val="a3"/>
            <w:lang w:val="en-US"/>
          </w:rPr>
          <w:t>gov</w:t>
        </w:r>
        <w:r w:rsidRPr="00357B0A">
          <w:rPr>
            <w:rStyle w:val="a3"/>
          </w:rPr>
          <w:t>.</w:t>
        </w:r>
        <w:proofErr w:type="spellStart"/>
        <w:r w:rsidRPr="00357B0A">
          <w:rPr>
            <w:rStyle w:val="a3"/>
            <w:lang w:val="en-US"/>
          </w:rPr>
          <w:t>ua</w:t>
        </w:r>
        <w:proofErr w:type="spellEnd"/>
      </w:hyperlink>
    </w:p>
    <w:tbl>
      <w:tblPr>
        <w:tblW w:w="9768" w:type="dxa"/>
        <w:tblLayout w:type="fixed"/>
        <w:tblLook w:val="00A0" w:firstRow="1" w:lastRow="0" w:firstColumn="1" w:lastColumn="0" w:noHBand="0" w:noVBand="0"/>
      </w:tblPr>
      <w:tblGrid>
        <w:gridCol w:w="9768"/>
      </w:tblGrid>
      <w:tr w:rsidR="009F62A9" w:rsidRPr="00AA1902" w14:paraId="29E782C3" w14:textId="77777777" w:rsidTr="009A52B8">
        <w:trPr>
          <w:trHeight w:val="408"/>
        </w:trPr>
        <w:tc>
          <w:tcPr>
            <w:tcW w:w="9768" w:type="dxa"/>
            <w:tcBorders>
              <w:top w:val="nil"/>
              <w:left w:val="nil"/>
              <w:bottom w:val="nil"/>
              <w:right w:val="nil"/>
            </w:tcBorders>
          </w:tcPr>
          <w:p w14:paraId="55A959A9" w14:textId="77777777" w:rsidR="009F62A9" w:rsidRPr="009A52B8" w:rsidRDefault="009F62A9" w:rsidP="009A52B8">
            <w:pPr>
              <w:rPr>
                <w:lang w:val="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954"/>
              <w:gridCol w:w="141"/>
            </w:tblGrid>
            <w:tr w:rsidR="009F62A9" w:rsidRPr="009628D2" w14:paraId="53FD3612" w14:textId="77777777" w:rsidTr="009A52B8">
              <w:tc>
                <w:tcPr>
                  <w:tcW w:w="9639" w:type="dxa"/>
                  <w:gridSpan w:val="3"/>
                  <w:tcBorders>
                    <w:top w:val="nil"/>
                    <w:left w:val="nil"/>
                    <w:bottom w:val="nil"/>
                    <w:right w:val="nil"/>
                  </w:tcBorders>
                  <w:shd w:val="clear" w:color="auto" w:fill="auto"/>
                </w:tcPr>
                <w:p w14:paraId="5CE18D79" w14:textId="77777777" w:rsidR="009F62A9" w:rsidRPr="009628D2" w:rsidRDefault="009F62A9" w:rsidP="009A52B8">
                  <w:pPr>
                    <w:jc w:val="center"/>
                    <w:rPr>
                      <w:b/>
                      <w:lang w:val="ru-RU"/>
                    </w:rPr>
                  </w:pPr>
                  <w:r w:rsidRPr="009628D2">
                    <w:rPr>
                      <w:b/>
                    </w:rPr>
                    <w:t>Кваліфікаційні вимоги</w:t>
                  </w:r>
                </w:p>
              </w:tc>
            </w:tr>
            <w:tr w:rsidR="009F62A9" w:rsidRPr="009628D2" w14:paraId="1793F709" w14:textId="77777777" w:rsidTr="009A52B8">
              <w:trPr>
                <w:gridAfter w:val="1"/>
                <w:wAfter w:w="141" w:type="dxa"/>
              </w:trPr>
              <w:tc>
                <w:tcPr>
                  <w:tcW w:w="3544" w:type="dxa"/>
                  <w:tcBorders>
                    <w:top w:val="nil"/>
                    <w:left w:val="nil"/>
                    <w:bottom w:val="nil"/>
                    <w:right w:val="nil"/>
                  </w:tcBorders>
                  <w:shd w:val="clear" w:color="auto" w:fill="auto"/>
                </w:tcPr>
                <w:p w14:paraId="34102595" w14:textId="77777777" w:rsidR="009F62A9" w:rsidRPr="009628D2" w:rsidRDefault="009F62A9" w:rsidP="009A52B8">
                  <w:pPr>
                    <w:jc w:val="both"/>
                    <w:rPr>
                      <w:b/>
                      <w:lang w:val="ru-RU"/>
                    </w:rPr>
                  </w:pPr>
                  <w:r w:rsidRPr="00E40A80">
                    <w:t>1. Вік</w:t>
                  </w:r>
                </w:p>
              </w:tc>
              <w:tc>
                <w:tcPr>
                  <w:tcW w:w="5954" w:type="dxa"/>
                  <w:tcBorders>
                    <w:top w:val="nil"/>
                    <w:left w:val="nil"/>
                    <w:bottom w:val="nil"/>
                    <w:right w:val="nil"/>
                  </w:tcBorders>
                  <w:shd w:val="clear" w:color="auto" w:fill="auto"/>
                </w:tcPr>
                <w:p w14:paraId="6A7EA52F" w14:textId="77777777" w:rsidR="009F62A9" w:rsidRPr="009628D2" w:rsidRDefault="009F62A9" w:rsidP="009A52B8">
                  <w:pPr>
                    <w:jc w:val="both"/>
                    <w:rPr>
                      <w:b/>
                      <w:lang w:val="ru-RU"/>
                    </w:rPr>
                  </w:pPr>
                  <w:r w:rsidRPr="00E40A80">
                    <w:t>від 18 років</w:t>
                  </w:r>
                  <w:r>
                    <w:t>.</w:t>
                  </w:r>
                </w:p>
              </w:tc>
            </w:tr>
            <w:tr w:rsidR="009F62A9" w:rsidRPr="009628D2" w14:paraId="44CFB2CB" w14:textId="77777777" w:rsidTr="009A52B8">
              <w:trPr>
                <w:gridAfter w:val="1"/>
                <w:wAfter w:w="141" w:type="dxa"/>
              </w:trPr>
              <w:tc>
                <w:tcPr>
                  <w:tcW w:w="3544" w:type="dxa"/>
                  <w:tcBorders>
                    <w:top w:val="nil"/>
                    <w:left w:val="nil"/>
                    <w:bottom w:val="nil"/>
                    <w:right w:val="nil"/>
                  </w:tcBorders>
                  <w:shd w:val="clear" w:color="auto" w:fill="auto"/>
                </w:tcPr>
                <w:p w14:paraId="2278CA85" w14:textId="77777777" w:rsidR="009F62A9" w:rsidRPr="009628D2" w:rsidRDefault="009F62A9" w:rsidP="009A52B8">
                  <w:pPr>
                    <w:jc w:val="both"/>
                    <w:rPr>
                      <w:b/>
                      <w:lang w:val="ru-RU"/>
                    </w:rPr>
                  </w:pPr>
                  <w:r w:rsidRPr="00E40A80">
                    <w:t>2. Освіта</w:t>
                  </w:r>
                </w:p>
              </w:tc>
              <w:tc>
                <w:tcPr>
                  <w:tcW w:w="5954" w:type="dxa"/>
                  <w:tcBorders>
                    <w:top w:val="nil"/>
                    <w:left w:val="nil"/>
                    <w:bottom w:val="nil"/>
                    <w:right w:val="nil"/>
                  </w:tcBorders>
                  <w:shd w:val="clear" w:color="auto" w:fill="auto"/>
                </w:tcPr>
                <w:p w14:paraId="0EFE1747" w14:textId="77777777" w:rsidR="009F62A9" w:rsidRPr="009628D2" w:rsidRDefault="009F62A9" w:rsidP="009A52B8">
                  <w:pPr>
                    <w:jc w:val="both"/>
                    <w:rPr>
                      <w:b/>
                      <w:lang w:val="ru-RU"/>
                    </w:rPr>
                  </w:pPr>
                  <w:r w:rsidRPr="00E40A80">
                    <w:t>повна середня освіта</w:t>
                  </w:r>
                  <w:r>
                    <w:t>.</w:t>
                  </w:r>
                </w:p>
              </w:tc>
            </w:tr>
            <w:tr w:rsidR="009F62A9" w:rsidRPr="009628D2" w14:paraId="70247F9C" w14:textId="77777777" w:rsidTr="009A52B8">
              <w:trPr>
                <w:gridAfter w:val="1"/>
                <w:wAfter w:w="141" w:type="dxa"/>
              </w:trPr>
              <w:tc>
                <w:tcPr>
                  <w:tcW w:w="3544" w:type="dxa"/>
                  <w:tcBorders>
                    <w:top w:val="nil"/>
                    <w:left w:val="nil"/>
                    <w:bottom w:val="nil"/>
                    <w:right w:val="nil"/>
                  </w:tcBorders>
                  <w:shd w:val="clear" w:color="auto" w:fill="auto"/>
                </w:tcPr>
                <w:p w14:paraId="6F0AF1D5" w14:textId="77777777" w:rsidR="009F62A9" w:rsidRPr="009628D2" w:rsidRDefault="009F62A9" w:rsidP="009A52B8">
                  <w:pPr>
                    <w:jc w:val="both"/>
                    <w:rPr>
                      <w:b/>
                      <w:lang w:val="ru-RU"/>
                    </w:rPr>
                  </w:pPr>
                  <w:r>
                    <w:lastRenderedPageBreak/>
                    <w:t>3. Досвід роботи</w:t>
                  </w:r>
                </w:p>
              </w:tc>
              <w:tc>
                <w:tcPr>
                  <w:tcW w:w="5954" w:type="dxa"/>
                  <w:tcBorders>
                    <w:top w:val="nil"/>
                    <w:left w:val="nil"/>
                    <w:bottom w:val="nil"/>
                    <w:right w:val="nil"/>
                  </w:tcBorders>
                  <w:shd w:val="clear" w:color="auto" w:fill="auto"/>
                </w:tcPr>
                <w:p w14:paraId="11EC5B4A" w14:textId="3CCF337C" w:rsidR="009F62A9" w:rsidRDefault="009F62A9" w:rsidP="009A52B8">
                  <w:pPr>
                    <w:jc w:val="both"/>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w:t>
                  </w:r>
                  <w:r w:rsidR="009A62F5">
                    <w:t>один</w:t>
                  </w:r>
                  <w:r>
                    <w:t xml:space="preserve"> рік;</w:t>
                  </w:r>
                </w:p>
                <w:p w14:paraId="3376D05E" w14:textId="77777777" w:rsidR="009F62A9" w:rsidRPr="009628D2" w:rsidRDefault="009F62A9" w:rsidP="009A52B8">
                  <w:pPr>
                    <w:jc w:val="both"/>
                    <w:rPr>
                      <w:b/>
                      <w:lang w:val="ru-RU"/>
                    </w:rPr>
                  </w:pPr>
                  <w:r w:rsidRPr="007D5B97">
                    <w:rPr>
                      <w:b/>
                    </w:rPr>
                    <w:t>(надати підтверджуючі документи</w:t>
                  </w:r>
                  <w:r>
                    <w:rPr>
                      <w:b/>
                    </w:rPr>
                    <w:t>)</w:t>
                  </w:r>
                  <w:r w:rsidRPr="007D5B97">
                    <w:rPr>
                      <w:b/>
                    </w:rPr>
                    <w:t xml:space="preserve"> </w:t>
                  </w:r>
                  <w:r>
                    <w:t>відсутність офіцерського військового чи спеціального звання.</w:t>
                  </w:r>
                </w:p>
              </w:tc>
            </w:tr>
            <w:tr w:rsidR="009F62A9" w:rsidRPr="009628D2" w14:paraId="53EDB266" w14:textId="77777777" w:rsidTr="009A52B8">
              <w:trPr>
                <w:gridAfter w:val="1"/>
                <w:wAfter w:w="141" w:type="dxa"/>
              </w:trPr>
              <w:tc>
                <w:tcPr>
                  <w:tcW w:w="3544" w:type="dxa"/>
                  <w:tcBorders>
                    <w:top w:val="nil"/>
                    <w:left w:val="nil"/>
                    <w:bottom w:val="nil"/>
                    <w:right w:val="nil"/>
                  </w:tcBorders>
                  <w:shd w:val="clear" w:color="auto" w:fill="auto"/>
                </w:tcPr>
                <w:p w14:paraId="43407F3B" w14:textId="77777777" w:rsidR="009F62A9" w:rsidRPr="009628D2" w:rsidRDefault="009F62A9" w:rsidP="009A52B8">
                  <w:pPr>
                    <w:jc w:val="both"/>
                    <w:rPr>
                      <w:b/>
                      <w:lang w:val="ru-RU"/>
                    </w:rPr>
                  </w:pPr>
                  <w:r>
                    <w:t>4. Володіння державною мовою</w:t>
                  </w:r>
                </w:p>
              </w:tc>
              <w:tc>
                <w:tcPr>
                  <w:tcW w:w="5954" w:type="dxa"/>
                  <w:tcBorders>
                    <w:top w:val="nil"/>
                    <w:left w:val="nil"/>
                    <w:bottom w:val="nil"/>
                    <w:right w:val="nil"/>
                  </w:tcBorders>
                  <w:shd w:val="clear" w:color="auto" w:fill="auto"/>
                </w:tcPr>
                <w:p w14:paraId="1C5DC224" w14:textId="77777777" w:rsidR="009F62A9" w:rsidRPr="009628D2" w:rsidRDefault="009F62A9" w:rsidP="009A52B8">
                  <w:pPr>
                    <w:jc w:val="both"/>
                    <w:rPr>
                      <w:b/>
                      <w:lang w:val="ru-RU"/>
                    </w:rPr>
                  </w:pPr>
                  <w:r>
                    <w:t xml:space="preserve">вільне володіння державною мовою. </w:t>
                  </w:r>
                </w:p>
              </w:tc>
            </w:tr>
            <w:tr w:rsidR="009F62A9" w:rsidRPr="009628D2" w14:paraId="51673FE6" w14:textId="77777777" w:rsidTr="009A52B8">
              <w:tc>
                <w:tcPr>
                  <w:tcW w:w="9639" w:type="dxa"/>
                  <w:gridSpan w:val="3"/>
                  <w:tcBorders>
                    <w:top w:val="nil"/>
                    <w:left w:val="nil"/>
                    <w:bottom w:val="nil"/>
                    <w:right w:val="nil"/>
                  </w:tcBorders>
                  <w:shd w:val="clear" w:color="auto" w:fill="auto"/>
                </w:tcPr>
                <w:p w14:paraId="60E1CC4B" w14:textId="77777777" w:rsidR="009F62A9" w:rsidRPr="009628D2" w:rsidRDefault="009F62A9" w:rsidP="009A52B8">
                  <w:pPr>
                    <w:jc w:val="center"/>
                    <w:rPr>
                      <w:b/>
                      <w:lang w:val="ru-RU"/>
                    </w:rPr>
                  </w:pPr>
                  <w:r w:rsidRPr="009628D2">
                    <w:rPr>
                      <w:b/>
                    </w:rPr>
                    <w:t>Вимоги до компетентності</w:t>
                  </w:r>
                </w:p>
              </w:tc>
            </w:tr>
            <w:tr w:rsidR="009F62A9" w:rsidRPr="009628D2" w14:paraId="6435FDB4" w14:textId="77777777" w:rsidTr="009A52B8">
              <w:tc>
                <w:tcPr>
                  <w:tcW w:w="3544" w:type="dxa"/>
                  <w:tcBorders>
                    <w:top w:val="nil"/>
                    <w:left w:val="nil"/>
                    <w:bottom w:val="nil"/>
                    <w:right w:val="nil"/>
                  </w:tcBorders>
                  <w:shd w:val="clear" w:color="auto" w:fill="auto"/>
                </w:tcPr>
                <w:p w14:paraId="010B2E8E" w14:textId="77777777" w:rsidR="009F62A9" w:rsidRPr="009628D2" w:rsidRDefault="009F62A9" w:rsidP="009A52B8">
                  <w:pPr>
                    <w:rPr>
                      <w:b/>
                      <w:lang w:val="ru-RU"/>
                    </w:rPr>
                  </w:pPr>
                  <w:r>
                    <w:t>1. Вміння працювати в колективі</w:t>
                  </w:r>
                </w:p>
              </w:tc>
              <w:tc>
                <w:tcPr>
                  <w:tcW w:w="6095" w:type="dxa"/>
                  <w:gridSpan w:val="2"/>
                  <w:tcBorders>
                    <w:top w:val="nil"/>
                    <w:left w:val="nil"/>
                    <w:bottom w:val="nil"/>
                    <w:right w:val="nil"/>
                  </w:tcBorders>
                  <w:shd w:val="clear" w:color="auto" w:fill="auto"/>
                </w:tcPr>
                <w:p w14:paraId="2505A274" w14:textId="77777777" w:rsidR="009F62A9" w:rsidRPr="009628D2" w:rsidRDefault="009F62A9" w:rsidP="009A52B8">
                  <w:pPr>
                    <w:tabs>
                      <w:tab w:val="left" w:pos="5670"/>
                    </w:tabs>
                    <w:jc w:val="both"/>
                    <w:rPr>
                      <w:b/>
                      <w:lang w:val="ru-RU"/>
                    </w:rPr>
                  </w:pPr>
                  <w:r>
                    <w:t>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9F62A9" w:rsidRPr="009628D2" w14:paraId="60ED2DF5" w14:textId="77777777" w:rsidTr="009A52B8">
              <w:tc>
                <w:tcPr>
                  <w:tcW w:w="3544" w:type="dxa"/>
                  <w:tcBorders>
                    <w:top w:val="nil"/>
                    <w:left w:val="nil"/>
                    <w:bottom w:val="nil"/>
                    <w:right w:val="nil"/>
                  </w:tcBorders>
                  <w:shd w:val="clear" w:color="auto" w:fill="auto"/>
                </w:tcPr>
                <w:p w14:paraId="0652C543" w14:textId="77777777" w:rsidR="009F62A9" w:rsidRPr="009628D2" w:rsidRDefault="009F62A9" w:rsidP="009A52B8">
                  <w:pPr>
                    <w:jc w:val="both"/>
                    <w:rPr>
                      <w:b/>
                      <w:lang w:val="ru-RU"/>
                    </w:rPr>
                  </w:pPr>
                  <w:r>
                    <w:t>2. Аналітичні здібності</w:t>
                  </w:r>
                </w:p>
              </w:tc>
              <w:tc>
                <w:tcPr>
                  <w:tcW w:w="6095" w:type="dxa"/>
                  <w:gridSpan w:val="2"/>
                  <w:tcBorders>
                    <w:top w:val="nil"/>
                    <w:left w:val="nil"/>
                    <w:bottom w:val="nil"/>
                    <w:right w:val="nil"/>
                  </w:tcBorders>
                  <w:shd w:val="clear" w:color="auto" w:fill="auto"/>
                </w:tcPr>
                <w:p w14:paraId="3066558F" w14:textId="77777777" w:rsidR="009F62A9" w:rsidRPr="009628D2" w:rsidRDefault="009F62A9" w:rsidP="009A52B8">
                  <w:pPr>
                    <w:jc w:val="both"/>
                    <w:rPr>
                      <w:b/>
                      <w:lang w:val="ru-RU"/>
                    </w:rPr>
                  </w:pPr>
                  <w:r>
                    <w:t>здатність систематизувати, узагальнювати інформацію; гнучкість; проникливість.</w:t>
                  </w:r>
                </w:p>
              </w:tc>
            </w:tr>
            <w:tr w:rsidR="009F62A9" w:rsidRPr="009628D2" w14:paraId="7CBC7588" w14:textId="77777777" w:rsidTr="009A52B8">
              <w:tc>
                <w:tcPr>
                  <w:tcW w:w="3544" w:type="dxa"/>
                  <w:tcBorders>
                    <w:top w:val="nil"/>
                    <w:left w:val="nil"/>
                    <w:bottom w:val="nil"/>
                    <w:right w:val="nil"/>
                  </w:tcBorders>
                  <w:shd w:val="clear" w:color="auto" w:fill="auto"/>
                </w:tcPr>
                <w:p w14:paraId="0608F623" w14:textId="77777777" w:rsidR="009F62A9" w:rsidRPr="009628D2" w:rsidRDefault="009F62A9" w:rsidP="009A52B8">
                  <w:pPr>
                    <w:jc w:val="both"/>
                    <w:rPr>
                      <w:b/>
                      <w:lang w:val="ru-RU"/>
                    </w:rPr>
                  </w:pPr>
                  <w:r>
                    <w:t>3. Особистісні компетенції</w:t>
                  </w:r>
                </w:p>
              </w:tc>
              <w:tc>
                <w:tcPr>
                  <w:tcW w:w="6095" w:type="dxa"/>
                  <w:gridSpan w:val="2"/>
                  <w:tcBorders>
                    <w:top w:val="nil"/>
                    <w:left w:val="nil"/>
                    <w:bottom w:val="nil"/>
                    <w:right w:val="nil"/>
                  </w:tcBorders>
                  <w:shd w:val="clear" w:color="auto" w:fill="auto"/>
                </w:tcPr>
                <w:p w14:paraId="20D73FEF" w14:textId="77777777" w:rsidR="009F62A9" w:rsidRPr="009628D2" w:rsidRDefault="009F62A9" w:rsidP="009A52B8">
                  <w:pPr>
                    <w:jc w:val="both"/>
                    <w:rPr>
                      <w:b/>
                    </w:rPr>
                  </w:pPr>
                  <w: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9F62A9" w:rsidRPr="009628D2" w14:paraId="29A9EEA2" w14:textId="77777777" w:rsidTr="009A52B8">
              <w:tc>
                <w:tcPr>
                  <w:tcW w:w="3544" w:type="dxa"/>
                  <w:tcBorders>
                    <w:top w:val="nil"/>
                    <w:left w:val="nil"/>
                    <w:bottom w:val="nil"/>
                    <w:right w:val="nil"/>
                  </w:tcBorders>
                  <w:shd w:val="clear" w:color="auto" w:fill="auto"/>
                </w:tcPr>
                <w:p w14:paraId="64F5EE12" w14:textId="77777777" w:rsidR="009F62A9" w:rsidRPr="009628D2" w:rsidRDefault="009F62A9" w:rsidP="009A52B8">
                  <w:pPr>
                    <w:rPr>
                      <w:b/>
                    </w:rPr>
                  </w:pPr>
                  <w:r>
                    <w:t>4. Забезпечення охорони об’єктів системи правосуддя</w:t>
                  </w:r>
                </w:p>
              </w:tc>
              <w:tc>
                <w:tcPr>
                  <w:tcW w:w="6095" w:type="dxa"/>
                  <w:gridSpan w:val="2"/>
                  <w:tcBorders>
                    <w:top w:val="nil"/>
                    <w:left w:val="nil"/>
                    <w:bottom w:val="nil"/>
                    <w:right w:val="nil"/>
                  </w:tcBorders>
                  <w:shd w:val="clear" w:color="auto" w:fill="auto"/>
                </w:tcPr>
                <w:p w14:paraId="49BB188E" w14:textId="77777777" w:rsidR="009F62A9" w:rsidRPr="009628D2" w:rsidRDefault="009F62A9" w:rsidP="009A52B8">
                  <w:pPr>
                    <w:jc w:val="both"/>
                    <w:rPr>
                      <w:b/>
                    </w:rPr>
                  </w:pPr>
                  <w: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9F62A9" w:rsidRPr="009628D2" w14:paraId="4E8F4C1D" w14:textId="77777777" w:rsidTr="009A52B8">
              <w:tc>
                <w:tcPr>
                  <w:tcW w:w="9639" w:type="dxa"/>
                  <w:gridSpan w:val="3"/>
                  <w:tcBorders>
                    <w:top w:val="nil"/>
                    <w:left w:val="nil"/>
                    <w:bottom w:val="nil"/>
                    <w:right w:val="nil"/>
                  </w:tcBorders>
                  <w:shd w:val="clear" w:color="auto" w:fill="auto"/>
                </w:tcPr>
                <w:p w14:paraId="773477AB" w14:textId="77777777" w:rsidR="009F62A9" w:rsidRDefault="009F62A9" w:rsidP="009A52B8">
                  <w:pPr>
                    <w:jc w:val="center"/>
                    <w:rPr>
                      <w:b/>
                    </w:rPr>
                  </w:pPr>
                </w:p>
                <w:p w14:paraId="32DFCB84" w14:textId="77777777" w:rsidR="009F62A9" w:rsidRPr="009628D2" w:rsidRDefault="009F62A9" w:rsidP="009A52B8">
                  <w:pPr>
                    <w:jc w:val="center"/>
                    <w:rPr>
                      <w:b/>
                    </w:rPr>
                  </w:pPr>
                  <w:r w:rsidRPr="009628D2">
                    <w:rPr>
                      <w:b/>
                    </w:rPr>
                    <w:t>Професійні знання</w:t>
                  </w:r>
                </w:p>
              </w:tc>
            </w:tr>
            <w:tr w:rsidR="009F62A9" w:rsidRPr="009628D2" w14:paraId="1FA33F9B" w14:textId="77777777" w:rsidTr="009A52B8">
              <w:tc>
                <w:tcPr>
                  <w:tcW w:w="3544" w:type="dxa"/>
                  <w:tcBorders>
                    <w:top w:val="nil"/>
                    <w:left w:val="nil"/>
                    <w:bottom w:val="nil"/>
                    <w:right w:val="nil"/>
                  </w:tcBorders>
                  <w:shd w:val="clear" w:color="auto" w:fill="auto"/>
                </w:tcPr>
                <w:p w14:paraId="6A67C11C" w14:textId="77777777" w:rsidR="009F62A9" w:rsidRPr="009628D2" w:rsidRDefault="009F62A9" w:rsidP="009A52B8">
                  <w:pPr>
                    <w:jc w:val="both"/>
                    <w:rPr>
                      <w:b/>
                    </w:rPr>
                  </w:pPr>
                  <w:r>
                    <w:t>1. Знання законодавства</w:t>
                  </w:r>
                </w:p>
              </w:tc>
              <w:tc>
                <w:tcPr>
                  <w:tcW w:w="6095" w:type="dxa"/>
                  <w:gridSpan w:val="2"/>
                  <w:tcBorders>
                    <w:top w:val="nil"/>
                    <w:left w:val="nil"/>
                    <w:bottom w:val="nil"/>
                    <w:right w:val="nil"/>
                  </w:tcBorders>
                  <w:shd w:val="clear" w:color="auto" w:fill="auto"/>
                </w:tcPr>
                <w:p w14:paraId="29684170" w14:textId="77777777" w:rsidR="009F62A9" w:rsidRPr="009628D2" w:rsidRDefault="009F62A9" w:rsidP="009A52B8">
                  <w:pPr>
                    <w:jc w:val="both"/>
                    <w:rPr>
                      <w:b/>
                    </w:rPr>
                  </w:pPr>
                  <w: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Кримінального кодексу України</w:t>
                  </w:r>
                </w:p>
              </w:tc>
            </w:tr>
          </w:tbl>
          <w:p w14:paraId="54CBCF96" w14:textId="77777777" w:rsidR="009F62A9" w:rsidRPr="00AA1902" w:rsidRDefault="009F62A9" w:rsidP="009A52B8">
            <w:pPr>
              <w:jc w:val="center"/>
              <w:rPr>
                <w:b/>
              </w:rPr>
            </w:pPr>
          </w:p>
        </w:tc>
      </w:tr>
    </w:tbl>
    <w:p w14:paraId="63E828DF" w14:textId="5C74D5EA" w:rsidR="00432D2C" w:rsidRDefault="00432D2C" w:rsidP="00587E11">
      <w:pPr>
        <w:ind w:left="5812"/>
        <w:rPr>
          <w:b/>
        </w:rPr>
      </w:pPr>
    </w:p>
    <w:p w14:paraId="091C02B1" w14:textId="77777777" w:rsidR="009F62A9" w:rsidRDefault="009F62A9" w:rsidP="00F82159">
      <w:pPr>
        <w:ind w:left="5760"/>
        <w:rPr>
          <w:b/>
        </w:rPr>
      </w:pPr>
    </w:p>
    <w:p w14:paraId="0953AF4C" w14:textId="77777777" w:rsidR="009A52B8" w:rsidRDefault="009A52B8" w:rsidP="00F82159">
      <w:pPr>
        <w:ind w:left="5760"/>
        <w:rPr>
          <w:b/>
        </w:rPr>
      </w:pPr>
    </w:p>
    <w:p w14:paraId="6A78A403" w14:textId="77777777" w:rsidR="009A52B8" w:rsidRDefault="009A52B8" w:rsidP="00F82159">
      <w:pPr>
        <w:ind w:left="5760"/>
        <w:rPr>
          <w:b/>
        </w:rPr>
      </w:pPr>
    </w:p>
    <w:p w14:paraId="1D3B567D" w14:textId="77777777" w:rsidR="00661578" w:rsidRDefault="00661578" w:rsidP="00F82159">
      <w:pPr>
        <w:ind w:left="5760"/>
        <w:rPr>
          <w:b/>
        </w:rPr>
      </w:pPr>
    </w:p>
    <w:p w14:paraId="0871A852" w14:textId="77777777" w:rsidR="00661578" w:rsidRDefault="00661578" w:rsidP="00F82159">
      <w:pPr>
        <w:ind w:left="5760"/>
        <w:rPr>
          <w:b/>
        </w:rPr>
      </w:pPr>
    </w:p>
    <w:p w14:paraId="0B52FA07" w14:textId="77777777" w:rsidR="00661578" w:rsidRDefault="00661578" w:rsidP="00F82159">
      <w:pPr>
        <w:ind w:left="5760"/>
        <w:rPr>
          <w:b/>
        </w:rPr>
      </w:pPr>
    </w:p>
    <w:p w14:paraId="094EA6C7" w14:textId="77777777" w:rsidR="00661578" w:rsidRDefault="00661578" w:rsidP="00F82159">
      <w:pPr>
        <w:ind w:left="5760"/>
        <w:rPr>
          <w:b/>
        </w:rPr>
      </w:pPr>
    </w:p>
    <w:p w14:paraId="2960D7AB" w14:textId="77777777" w:rsidR="00661578" w:rsidRDefault="00661578" w:rsidP="00F82159">
      <w:pPr>
        <w:ind w:left="5760"/>
        <w:rPr>
          <w:b/>
        </w:rPr>
      </w:pPr>
    </w:p>
    <w:p w14:paraId="21B5041C" w14:textId="77777777" w:rsidR="00F82159" w:rsidRPr="00125320" w:rsidRDefault="00F82159" w:rsidP="00F82159">
      <w:pPr>
        <w:ind w:left="5760"/>
        <w:rPr>
          <w:b/>
        </w:rPr>
      </w:pPr>
      <w:r w:rsidRPr="00125320">
        <w:rPr>
          <w:b/>
        </w:rPr>
        <w:lastRenderedPageBreak/>
        <w:t>ЗАТВЕРДЖЕНО</w:t>
      </w:r>
    </w:p>
    <w:p w14:paraId="386B64D0" w14:textId="77777777" w:rsidR="00F82159" w:rsidRDefault="00F82159" w:rsidP="00F82159">
      <w:pPr>
        <w:ind w:left="5760"/>
      </w:pPr>
      <w:r>
        <w:t>Наказ територіального управління Служби судової охорони у Запорізькій області</w:t>
      </w:r>
    </w:p>
    <w:p w14:paraId="0B0753B6" w14:textId="7C7FA610" w:rsidR="00F82159" w:rsidRDefault="00F82159" w:rsidP="00F82159">
      <w:pPr>
        <w:ind w:left="5126" w:firstLine="634"/>
        <w:jc w:val="both"/>
      </w:pPr>
      <w:r>
        <w:t>від ___.____.2023 № _____</w:t>
      </w:r>
    </w:p>
    <w:p w14:paraId="33231FEB" w14:textId="77777777" w:rsidR="00F82159" w:rsidRDefault="00F82159" w:rsidP="00F82159">
      <w:pPr>
        <w:jc w:val="center"/>
        <w:rPr>
          <w:b/>
        </w:rPr>
      </w:pPr>
    </w:p>
    <w:p w14:paraId="658C5A0D" w14:textId="77777777" w:rsidR="00F82159" w:rsidRPr="00E22003" w:rsidRDefault="00F82159" w:rsidP="00F82159">
      <w:pPr>
        <w:jc w:val="center"/>
        <w:rPr>
          <w:b/>
        </w:rPr>
      </w:pPr>
      <w:r w:rsidRPr="00E22003">
        <w:rPr>
          <w:b/>
        </w:rPr>
        <w:t>УМОВИ</w:t>
      </w:r>
    </w:p>
    <w:p w14:paraId="26ECCCBF" w14:textId="0F3C39D2" w:rsidR="00F82159" w:rsidRPr="00E22003" w:rsidRDefault="00F82159" w:rsidP="009A62F5">
      <w:pPr>
        <w:jc w:val="both"/>
        <w:rPr>
          <w:b/>
        </w:rPr>
      </w:pPr>
      <w:r w:rsidRPr="00E22003">
        <w:rPr>
          <w:b/>
        </w:rPr>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sidR="00A95383">
        <w:rPr>
          <w:b/>
        </w:rPr>
        <w:t xml:space="preserve">     </w:t>
      </w:r>
      <w:r w:rsidRPr="00E22003">
        <w:rPr>
          <w:b/>
        </w:rPr>
        <w:t>управління Служби судової охорони у Запорізькій області</w:t>
      </w:r>
    </w:p>
    <w:p w14:paraId="73F6F608" w14:textId="77777777" w:rsidR="009A62F5" w:rsidRDefault="009A62F5" w:rsidP="00F82159">
      <w:pPr>
        <w:ind w:firstLine="709"/>
        <w:rPr>
          <w:b/>
        </w:rPr>
      </w:pPr>
    </w:p>
    <w:p w14:paraId="65778078" w14:textId="77777777" w:rsidR="00F82159" w:rsidRPr="00E22003" w:rsidRDefault="00F82159" w:rsidP="00F82159">
      <w:pPr>
        <w:ind w:firstLine="709"/>
        <w:rPr>
          <w:b/>
        </w:rPr>
      </w:pPr>
      <w:r w:rsidRPr="00E22003">
        <w:rPr>
          <w:b/>
        </w:rPr>
        <w:t>1. Загальні умови.</w:t>
      </w:r>
    </w:p>
    <w:p w14:paraId="34886791" w14:textId="77777777" w:rsidR="00F82159" w:rsidRPr="00E22003" w:rsidRDefault="00F82159" w:rsidP="00F82159">
      <w:pPr>
        <w:ind w:firstLine="720"/>
        <w:jc w:val="both"/>
      </w:pPr>
      <w:r w:rsidRPr="00E22003">
        <w:t xml:space="preserve">1. Основні посадові обов’язки контролера ІІ категорії взводу охорони підрозділу охорони територіального управління Служби судової охорони у Запорізькій області: </w:t>
      </w:r>
    </w:p>
    <w:p w14:paraId="6FF9F5B2" w14:textId="77777777" w:rsidR="00F82159" w:rsidRPr="00E22003" w:rsidRDefault="00F82159" w:rsidP="00F82159">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6353AD91" w14:textId="77777777" w:rsidR="00F82159" w:rsidRPr="00E22003" w:rsidRDefault="00F82159" w:rsidP="00F82159">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1C366FEA" w14:textId="77777777" w:rsidR="00F82159" w:rsidRPr="00E22003" w:rsidRDefault="00F82159" w:rsidP="00F82159">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6F702E7C" w14:textId="77777777" w:rsidR="00F82159" w:rsidRPr="00E22003" w:rsidRDefault="00F82159" w:rsidP="00F82159">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DB43A04" w14:textId="77777777" w:rsidR="00F82159" w:rsidRDefault="00F82159" w:rsidP="00F82159">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644996E0" w14:textId="77777777" w:rsidR="009A62F5" w:rsidRDefault="009A62F5" w:rsidP="00F82159">
      <w:pPr>
        <w:ind w:firstLine="709"/>
        <w:jc w:val="both"/>
        <w:rPr>
          <w:b/>
        </w:rPr>
      </w:pPr>
    </w:p>
    <w:p w14:paraId="462285BE" w14:textId="77777777" w:rsidR="00F82159" w:rsidRPr="00E22003" w:rsidRDefault="00F82159" w:rsidP="00F82159">
      <w:pPr>
        <w:ind w:firstLine="709"/>
        <w:jc w:val="both"/>
      </w:pPr>
      <w:r w:rsidRPr="00E22003">
        <w:rPr>
          <w:b/>
        </w:rPr>
        <w:t>2.</w:t>
      </w:r>
      <w:r>
        <w:rPr>
          <w:b/>
        </w:rPr>
        <w:t xml:space="preserve"> </w:t>
      </w:r>
      <w:r w:rsidRPr="00E22003">
        <w:rPr>
          <w:b/>
        </w:rPr>
        <w:t>Умови оплати праці:</w:t>
      </w:r>
    </w:p>
    <w:p w14:paraId="35719F25" w14:textId="77777777" w:rsidR="00F82159" w:rsidRPr="00E22003" w:rsidRDefault="00F82159" w:rsidP="00F82159">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62F30F1A" w14:textId="77777777" w:rsidR="00F82159" w:rsidRPr="00E22003" w:rsidRDefault="00F82159" w:rsidP="00F82159">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62E06E2" w14:textId="77777777" w:rsidR="009A62F5" w:rsidRDefault="009A62F5" w:rsidP="00F82159">
      <w:pPr>
        <w:ind w:firstLine="709"/>
        <w:jc w:val="both"/>
        <w:rPr>
          <w:b/>
        </w:rPr>
      </w:pPr>
    </w:p>
    <w:p w14:paraId="21974F49" w14:textId="77777777" w:rsidR="00F82159" w:rsidRPr="00E22003" w:rsidRDefault="00F82159" w:rsidP="00F82159">
      <w:pPr>
        <w:ind w:firstLine="709"/>
        <w:jc w:val="both"/>
      </w:pPr>
      <w:r w:rsidRPr="00E22003">
        <w:rPr>
          <w:b/>
        </w:rPr>
        <w:t>3. Інформація про строковість чи безстроковість призначення на посаду:</w:t>
      </w:r>
    </w:p>
    <w:p w14:paraId="44C95A24" w14:textId="77777777" w:rsidR="00F82159" w:rsidRPr="00E22003" w:rsidRDefault="00F82159" w:rsidP="00F82159">
      <w:pPr>
        <w:ind w:firstLine="709"/>
        <w:jc w:val="both"/>
      </w:pPr>
      <w:r w:rsidRPr="00E22003">
        <w:lastRenderedPageBreak/>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5ECB0170" w14:textId="77777777" w:rsidR="009A62F5" w:rsidRDefault="009A62F5" w:rsidP="00F82159">
      <w:pPr>
        <w:ind w:firstLine="709"/>
        <w:jc w:val="both"/>
        <w:rPr>
          <w:b/>
        </w:rPr>
      </w:pPr>
    </w:p>
    <w:p w14:paraId="7B9400E0" w14:textId="77777777" w:rsidR="00F82159" w:rsidRPr="00E22003" w:rsidRDefault="00F82159" w:rsidP="00F82159">
      <w:pPr>
        <w:ind w:firstLine="709"/>
        <w:jc w:val="both"/>
        <w:rPr>
          <w:b/>
        </w:rPr>
      </w:pPr>
      <w:r w:rsidRPr="00E22003">
        <w:rPr>
          <w:b/>
        </w:rPr>
        <w:t>4. Перелік документів, необхідних для участі в конкурсі, та строк їх подання:</w:t>
      </w:r>
    </w:p>
    <w:p w14:paraId="4F6734A3" w14:textId="77777777" w:rsidR="00F82159" w:rsidRDefault="00F82159" w:rsidP="00F82159">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455B42A8" w14:textId="77777777" w:rsidR="00F82159" w:rsidRDefault="00F82159" w:rsidP="00F82159">
      <w:pPr>
        <w:ind w:firstLine="720"/>
        <w:jc w:val="both"/>
      </w:pPr>
      <w:r>
        <w:t xml:space="preserve">2) копія паспорта громадянина України; </w:t>
      </w:r>
    </w:p>
    <w:p w14:paraId="59190105" w14:textId="77777777" w:rsidR="00F82159" w:rsidRDefault="00F82159" w:rsidP="00F82159">
      <w:pPr>
        <w:ind w:firstLine="720"/>
        <w:jc w:val="both"/>
      </w:pPr>
      <w:r>
        <w:t xml:space="preserve">3) копія (копії) документа (документів) про освіту; </w:t>
      </w:r>
    </w:p>
    <w:p w14:paraId="2F48FC6D" w14:textId="77777777" w:rsidR="00F82159" w:rsidRDefault="00F82159" w:rsidP="00F82159">
      <w:pPr>
        <w:ind w:firstLine="720"/>
        <w:jc w:val="both"/>
      </w:pPr>
      <w:r>
        <w:t>4) заповнена особова картка, визначеного зразка;</w:t>
      </w:r>
    </w:p>
    <w:p w14:paraId="1E08B2BF" w14:textId="77777777" w:rsidR="00F82159" w:rsidRDefault="00F82159" w:rsidP="00F82159">
      <w:pPr>
        <w:ind w:firstLine="720"/>
        <w:jc w:val="both"/>
      </w:pPr>
      <w:r>
        <w:t>5) автобіографія;</w:t>
      </w:r>
    </w:p>
    <w:p w14:paraId="4EBE185C" w14:textId="77777777" w:rsidR="00F82159" w:rsidRDefault="00F82159" w:rsidP="00F82159">
      <w:pPr>
        <w:ind w:firstLine="720"/>
        <w:jc w:val="both"/>
      </w:pPr>
      <w:r>
        <w:t>6) фотокартка розміром 30х40 мм;</w:t>
      </w:r>
    </w:p>
    <w:p w14:paraId="6DB96C7E" w14:textId="77777777" w:rsidR="00F82159" w:rsidRDefault="00F82159" w:rsidP="00F82159">
      <w:pPr>
        <w:ind w:firstLine="720"/>
        <w:jc w:val="both"/>
      </w:pPr>
      <w: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7D840D43" w14:textId="77777777" w:rsidR="00F82159" w:rsidRDefault="00F82159" w:rsidP="00F82159">
      <w:pPr>
        <w:ind w:firstLine="720"/>
        <w:jc w:val="both"/>
      </w:pPr>
      <w:r>
        <w:t xml:space="preserve">8) копія трудової книжки (за наявності); </w:t>
      </w:r>
    </w:p>
    <w:p w14:paraId="4DFDCE55" w14:textId="77777777" w:rsidR="00F82159" w:rsidRDefault="00F82159" w:rsidP="00F82159">
      <w:pPr>
        <w:ind w:firstLine="720"/>
        <w:jc w:val="both"/>
      </w:pPr>
      <w:r>
        <w:t>9) інформація про стан здоров’я:</w:t>
      </w:r>
    </w:p>
    <w:p w14:paraId="1CE16A9F" w14:textId="77777777" w:rsidR="00F82159" w:rsidRDefault="00F82159" w:rsidP="00F82159">
      <w:pPr>
        <w:ind w:firstLine="720"/>
        <w:jc w:val="both"/>
      </w:pPr>
      <w:r>
        <w:t>- медична довідка про стан здоров’я, що дозволяє брати участь у конкурсних випробуваннях та відсутність протипоказань для фізичного навантаження (форма 086/о);</w:t>
      </w:r>
    </w:p>
    <w:p w14:paraId="0EC42424" w14:textId="77777777" w:rsidR="00F82159" w:rsidRDefault="00F82159" w:rsidP="00F82159">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15AB2C68" w14:textId="77777777" w:rsidR="00F82159" w:rsidRDefault="00F82159" w:rsidP="00F82159">
      <w:pPr>
        <w:ind w:firstLine="720"/>
        <w:jc w:val="both"/>
      </w:pPr>
      <w:r>
        <w:t>10)</w:t>
      </w:r>
      <w:r>
        <w:tab/>
        <w:t xml:space="preserve"> копія військового квитка або посвідчення особи військовослужбовця (для військовозобов’язаних або військовослужбовців).</w:t>
      </w:r>
    </w:p>
    <w:p w14:paraId="62D35584" w14:textId="77777777" w:rsidR="00F82159" w:rsidRDefault="00F82159" w:rsidP="00F82159">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держаної мови.</w:t>
      </w:r>
    </w:p>
    <w:p w14:paraId="757FAA12" w14:textId="77777777" w:rsidR="00F82159" w:rsidRPr="00E22003" w:rsidRDefault="00F82159" w:rsidP="00F82159">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3DAC593E" w14:textId="77777777" w:rsidR="00F82159" w:rsidRPr="00E22003" w:rsidRDefault="00F82159" w:rsidP="00F82159">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5A52AFC5" w14:textId="77777777" w:rsidR="00661578" w:rsidRPr="006827C5" w:rsidRDefault="00661578" w:rsidP="00661578">
      <w:pPr>
        <w:ind w:firstLine="709"/>
        <w:jc w:val="both"/>
        <w:rPr>
          <w:b/>
          <w:color w:val="000000"/>
        </w:rPr>
      </w:pPr>
      <w:r w:rsidRPr="005F3274">
        <w:rPr>
          <w:b/>
          <w:color w:val="000000"/>
        </w:rPr>
        <w:t xml:space="preserve">Документи приймаються з 08.00 </w:t>
      </w:r>
      <w:r>
        <w:rPr>
          <w:b/>
          <w:color w:val="000000"/>
        </w:rPr>
        <w:t>15</w:t>
      </w:r>
      <w:r w:rsidRPr="005F3274">
        <w:rPr>
          <w:b/>
          <w:color w:val="000000"/>
        </w:rPr>
        <w:t xml:space="preserve"> </w:t>
      </w:r>
      <w:r>
        <w:rPr>
          <w:b/>
          <w:color w:val="000000"/>
        </w:rPr>
        <w:t>черв</w:t>
      </w:r>
      <w:r w:rsidRPr="005F3274">
        <w:rPr>
          <w:b/>
          <w:color w:val="000000"/>
        </w:rPr>
        <w:t>ня 2023 року до 1</w:t>
      </w:r>
      <w:r>
        <w:rPr>
          <w:b/>
          <w:color w:val="000000"/>
        </w:rPr>
        <w:t>3</w:t>
      </w:r>
      <w:r w:rsidRPr="005F3274">
        <w:rPr>
          <w:b/>
          <w:color w:val="000000"/>
        </w:rPr>
        <w:t>.00</w:t>
      </w:r>
      <w:r>
        <w:rPr>
          <w:b/>
          <w:color w:val="000000"/>
        </w:rPr>
        <w:t xml:space="preserve">             26</w:t>
      </w:r>
      <w:r w:rsidRPr="005F3274">
        <w:rPr>
          <w:b/>
          <w:color w:val="000000"/>
        </w:rPr>
        <w:t xml:space="preserve"> </w:t>
      </w:r>
      <w:r>
        <w:rPr>
          <w:b/>
          <w:color w:val="000000"/>
        </w:rPr>
        <w:t>черв</w:t>
      </w:r>
      <w:r w:rsidRPr="005F3274">
        <w:rPr>
          <w:b/>
          <w:color w:val="000000"/>
        </w:rPr>
        <w:t>ня 2023 року</w:t>
      </w:r>
      <w:r w:rsidRPr="005F3274">
        <w:rPr>
          <w:color w:val="000000"/>
        </w:rPr>
        <w:t xml:space="preserve"> за </w:t>
      </w:r>
      <w:proofErr w:type="spellStart"/>
      <w:r w:rsidRPr="005F3274">
        <w:rPr>
          <w:color w:val="000000"/>
        </w:rPr>
        <w:t>адресою</w:t>
      </w:r>
      <w:proofErr w:type="spellEnd"/>
      <w:r w:rsidRPr="005F3274">
        <w:rPr>
          <w:color w:val="000000"/>
        </w:rPr>
        <w:t xml:space="preserve">: Запорізька область, м. Запоріжжя, вулиця </w:t>
      </w:r>
      <w:proofErr w:type="spellStart"/>
      <w:r w:rsidRPr="005F3274">
        <w:rPr>
          <w:color w:val="000000"/>
        </w:rPr>
        <w:t>Бородинська</w:t>
      </w:r>
      <w:proofErr w:type="spellEnd"/>
      <w:r w:rsidRPr="005F3274">
        <w:rPr>
          <w:color w:val="000000"/>
        </w:rPr>
        <w:t xml:space="preserve"> 1-а, 4 поверх, кабінет 4.</w:t>
      </w:r>
    </w:p>
    <w:p w14:paraId="4D3CAE2E" w14:textId="77777777" w:rsidR="00F82159" w:rsidRPr="00E22003" w:rsidRDefault="00F82159" w:rsidP="00F82159">
      <w:pPr>
        <w:ind w:firstLine="709"/>
        <w:jc w:val="both"/>
      </w:pPr>
      <w:r w:rsidRPr="00E22003">
        <w:t xml:space="preserve">На контролера ІІ категорії взводу охорони підрозділу охорони територіального управління Служби судової охорони у Запорізькій області </w:t>
      </w:r>
      <w:r w:rsidRPr="00E22003">
        <w:lastRenderedPageBreak/>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BF2F8E6" w14:textId="77777777" w:rsidR="00F82159" w:rsidRPr="00E22003" w:rsidRDefault="00F82159" w:rsidP="00F82159">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23434F65"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6849A63D"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6C7B561D"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52A37C36"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 xml:space="preserve">яким оголошено про підозру у вчиненні умисного злочину – до закриття провадження або до набрання законної сили виправдувальним </w:t>
      </w:r>
      <w:proofErr w:type="spellStart"/>
      <w:r w:rsidRPr="00E22003">
        <w:rPr>
          <w:rFonts w:eastAsia="Times New Roman"/>
          <w:lang w:eastAsia="uk-UA"/>
        </w:rPr>
        <w:t>вироком</w:t>
      </w:r>
      <w:proofErr w:type="spellEnd"/>
      <w:r w:rsidRPr="00E22003">
        <w:rPr>
          <w:rFonts w:eastAsia="Times New Roman"/>
          <w:lang w:eastAsia="uk-UA"/>
        </w:rPr>
        <w:t>;</w:t>
      </w:r>
    </w:p>
    <w:p w14:paraId="64E11030"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2936E2D9" w14:textId="21925A86"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39A95767"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308AE994"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 xml:space="preserve">яких за </w:t>
      </w:r>
      <w:proofErr w:type="spellStart"/>
      <w:r w:rsidRPr="00E22003">
        <w:rPr>
          <w:rFonts w:eastAsia="Times New Roman"/>
          <w:lang w:eastAsia="uk-UA"/>
        </w:rPr>
        <w:t>вироком</w:t>
      </w:r>
      <w:proofErr w:type="spellEnd"/>
      <w:r w:rsidRPr="00E22003">
        <w:rPr>
          <w:rFonts w:eastAsia="Times New Roman"/>
          <w:lang w:eastAsia="uk-UA"/>
        </w:rPr>
        <w:t xml:space="preserve"> суду </w:t>
      </w:r>
      <w:proofErr w:type="spellStart"/>
      <w:r w:rsidRPr="00E22003">
        <w:rPr>
          <w:rFonts w:eastAsia="Times New Roman"/>
          <w:lang w:eastAsia="uk-UA"/>
        </w:rPr>
        <w:t>позбавлено</w:t>
      </w:r>
      <w:proofErr w:type="spellEnd"/>
      <w:r w:rsidRPr="00E22003">
        <w:rPr>
          <w:rFonts w:eastAsia="Times New Roman"/>
          <w:lang w:eastAsia="uk-UA"/>
        </w:rPr>
        <w:t xml:space="preserve"> права обіймати певні посади або займатися певною діяльністю;</w:t>
      </w:r>
    </w:p>
    <w:p w14:paraId="5C2FA077"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2A2BDCEF"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6FC77F48"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536AF1C7" w14:textId="77777777" w:rsidR="00F82159" w:rsidRPr="00E22003" w:rsidRDefault="00F82159" w:rsidP="00F8215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tbl>
      <w:tblPr>
        <w:tblW w:w="9639" w:type="dxa"/>
        <w:tblInd w:w="108" w:type="dxa"/>
        <w:tblLayout w:type="fixed"/>
        <w:tblLook w:val="00A0" w:firstRow="1" w:lastRow="0" w:firstColumn="1" w:lastColumn="0" w:noHBand="0" w:noVBand="0"/>
      </w:tblPr>
      <w:tblGrid>
        <w:gridCol w:w="9639"/>
      </w:tblGrid>
      <w:tr w:rsidR="00F82159" w:rsidRPr="00E22003" w14:paraId="5971751D" w14:textId="77777777" w:rsidTr="009A52B8">
        <w:trPr>
          <w:trHeight w:val="408"/>
        </w:trPr>
        <w:tc>
          <w:tcPr>
            <w:tcW w:w="9639" w:type="dxa"/>
          </w:tcPr>
          <w:p w14:paraId="0F2319A1" w14:textId="77777777" w:rsidR="009A52B8" w:rsidRDefault="009A52B8"/>
          <w:tbl>
            <w:tblPr>
              <w:tblW w:w="9768" w:type="dxa"/>
              <w:tblLayout w:type="fixed"/>
              <w:tblLook w:val="00A0" w:firstRow="1" w:lastRow="0" w:firstColumn="1" w:lastColumn="0" w:noHBand="0" w:noVBand="0"/>
            </w:tblPr>
            <w:tblGrid>
              <w:gridCol w:w="4008"/>
              <w:gridCol w:w="24"/>
              <w:gridCol w:w="5358"/>
              <w:gridCol w:w="378"/>
            </w:tblGrid>
            <w:tr w:rsidR="00F82159" w:rsidRPr="00E22003" w14:paraId="30B33F58" w14:textId="77777777" w:rsidTr="009A52B8">
              <w:trPr>
                <w:gridAfter w:val="1"/>
                <w:wAfter w:w="378" w:type="dxa"/>
                <w:trHeight w:val="408"/>
              </w:trPr>
              <w:tc>
                <w:tcPr>
                  <w:tcW w:w="9390" w:type="dxa"/>
                  <w:gridSpan w:val="3"/>
                  <w:tcBorders>
                    <w:top w:val="nil"/>
                    <w:left w:val="nil"/>
                    <w:bottom w:val="nil"/>
                    <w:right w:val="nil"/>
                  </w:tcBorders>
                </w:tcPr>
                <w:p w14:paraId="36AD6B99" w14:textId="77777777" w:rsidR="00661578" w:rsidRDefault="00661578" w:rsidP="00661578">
                  <w:pPr>
                    <w:ind w:firstLine="601"/>
                    <w:jc w:val="both"/>
                    <w:rPr>
                      <w:b/>
                      <w:lang w:val="ru-RU"/>
                    </w:rPr>
                  </w:pPr>
                  <w:r w:rsidRPr="00DE0367">
                    <w:rPr>
                      <w:b/>
                    </w:rPr>
                    <w:t>5. Місце, дата та час початку проведення конкурсу:</w:t>
                  </w:r>
                </w:p>
                <w:p w14:paraId="3605A752" w14:textId="77777777" w:rsidR="00661578" w:rsidRPr="00D4198E" w:rsidRDefault="00661578" w:rsidP="00661578">
                  <w:pPr>
                    <w:jc w:val="both"/>
                    <w:rPr>
                      <w:b/>
                      <w:lang w:val="ru-RU"/>
                    </w:rPr>
                  </w:pPr>
                  <w:r w:rsidRPr="008C2A0E">
                    <w:rPr>
                      <w:rFonts w:eastAsia="Times New Roman"/>
                    </w:rPr>
                    <w:t>територіальне управління Служби судової охорони у Запорізькій області (</w:t>
                  </w:r>
                  <w:proofErr w:type="spellStart"/>
                  <w:r w:rsidRPr="008C2A0E">
                    <w:rPr>
                      <w:rFonts w:eastAsia="Times New Roman"/>
                    </w:rPr>
                    <w:t>м.Запоріжжя</w:t>
                  </w:r>
                  <w:proofErr w:type="spellEnd"/>
                  <w:r w:rsidRPr="008C2A0E">
                    <w:rPr>
                      <w:rFonts w:eastAsia="Times New Roman"/>
                    </w:rPr>
                    <w:t xml:space="preserve">, вулиця Незалежної України, 72-а),  </w:t>
                  </w:r>
                  <w:r w:rsidRPr="00E54D64">
                    <w:rPr>
                      <w:rFonts w:eastAsia="Times New Roman"/>
                      <w:b/>
                    </w:rPr>
                    <w:t xml:space="preserve"> </w:t>
                  </w:r>
                  <w:r>
                    <w:rPr>
                      <w:rFonts w:eastAsia="Times New Roman"/>
                      <w:b/>
                    </w:rPr>
                    <w:t>27 черв</w:t>
                  </w:r>
                  <w:r w:rsidRPr="00E54D64">
                    <w:rPr>
                      <w:rFonts w:eastAsia="Times New Roman"/>
                      <w:b/>
                    </w:rPr>
                    <w:t>ня 2023 року</w:t>
                  </w:r>
                  <w:r w:rsidRPr="008C2A0E">
                    <w:rPr>
                      <w:rFonts w:eastAsia="Times New Roman"/>
                    </w:rPr>
                    <w:t xml:space="preserve">, </w:t>
                  </w:r>
                  <w:r>
                    <w:rPr>
                      <w:rFonts w:eastAsia="Times New Roman"/>
                    </w:rPr>
                    <w:t xml:space="preserve">          </w:t>
                  </w:r>
                  <w:r w:rsidRPr="008C2A0E">
                    <w:rPr>
                      <w:rFonts w:eastAsia="Times New Roman"/>
                    </w:rPr>
                    <w:t xml:space="preserve">08 годин </w:t>
                  </w:r>
                  <w:r>
                    <w:rPr>
                      <w:rFonts w:eastAsia="Times New Roman"/>
                    </w:rPr>
                    <w:t>3</w:t>
                  </w:r>
                  <w:r w:rsidRPr="008C2A0E">
                    <w:rPr>
                      <w:rFonts w:eastAsia="Times New Roman"/>
                    </w:rPr>
                    <w:t>0 хвилин.</w:t>
                  </w:r>
                </w:p>
                <w:p w14:paraId="11F0CD5C" w14:textId="77777777" w:rsidR="00661578" w:rsidRPr="006827C5" w:rsidRDefault="00661578" w:rsidP="00661578">
                  <w:pPr>
                    <w:ind w:firstLine="783"/>
                    <w:jc w:val="both"/>
                    <w:rPr>
                      <w:b/>
                      <w:lang w:val="ru-RU"/>
                    </w:rPr>
                  </w:pPr>
                </w:p>
                <w:p w14:paraId="5E02EA5B" w14:textId="77777777" w:rsidR="00661578" w:rsidRPr="009D2ABD" w:rsidRDefault="00661578" w:rsidP="00661578">
                  <w:pPr>
                    <w:ind w:firstLine="567"/>
                    <w:jc w:val="both"/>
                    <w:rPr>
                      <w:lang w:val="ru-RU"/>
                    </w:rPr>
                  </w:pPr>
                  <w:r w:rsidRPr="002010C6">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3F3607">
                    <w:t xml:space="preserve"> </w:t>
                  </w:r>
                  <w:proofErr w:type="spellStart"/>
                  <w:r>
                    <w:t>Лимарчук</w:t>
                  </w:r>
                  <w:proofErr w:type="spellEnd"/>
                  <w:r>
                    <w:t xml:space="preserve"> Наталія Анатоліївна</w:t>
                  </w:r>
                  <w:r w:rsidRPr="008C2A0E">
                    <w:t>,</w:t>
                  </w:r>
                  <w:r w:rsidRPr="003F3607">
                    <w:t xml:space="preserve"> 0953551220, </w:t>
                  </w:r>
                  <w:hyperlink r:id="rId10" w:history="1">
                    <w:r w:rsidRPr="00357B0A">
                      <w:rPr>
                        <w:rStyle w:val="a3"/>
                        <w:lang w:val="en-US"/>
                      </w:rPr>
                      <w:t>vrp</w:t>
                    </w:r>
                    <w:r w:rsidRPr="00357B0A">
                      <w:rPr>
                        <w:rStyle w:val="a3"/>
                        <w:lang w:val="ru-RU"/>
                      </w:rPr>
                      <w:t>.</w:t>
                    </w:r>
                    <w:r w:rsidRPr="00357B0A">
                      <w:rPr>
                        <w:rStyle w:val="a3"/>
                        <w:lang w:val="en-US"/>
                      </w:rPr>
                      <w:t>zp</w:t>
                    </w:r>
                    <w:r w:rsidRPr="00357B0A">
                      <w:rPr>
                        <w:rStyle w:val="a3"/>
                      </w:rPr>
                      <w:t>@</w:t>
                    </w:r>
                    <w:r w:rsidRPr="00357B0A">
                      <w:rPr>
                        <w:rStyle w:val="a3"/>
                        <w:lang w:val="en-US"/>
                      </w:rPr>
                      <w:t>sso</w:t>
                    </w:r>
                    <w:r w:rsidRPr="00357B0A">
                      <w:rPr>
                        <w:rStyle w:val="a3"/>
                      </w:rPr>
                      <w:t>.</w:t>
                    </w:r>
                    <w:r w:rsidRPr="00357B0A">
                      <w:rPr>
                        <w:rStyle w:val="a3"/>
                        <w:lang w:val="en-US"/>
                      </w:rPr>
                      <w:t>gov</w:t>
                    </w:r>
                    <w:r w:rsidRPr="00357B0A">
                      <w:rPr>
                        <w:rStyle w:val="a3"/>
                      </w:rPr>
                      <w:t>.</w:t>
                    </w:r>
                    <w:proofErr w:type="spellStart"/>
                    <w:r w:rsidRPr="00357B0A">
                      <w:rPr>
                        <w:rStyle w:val="a3"/>
                        <w:lang w:val="en-US"/>
                      </w:rPr>
                      <w:t>ua</w:t>
                    </w:r>
                    <w:proofErr w:type="spellEnd"/>
                  </w:hyperlink>
                </w:p>
                <w:p w14:paraId="2D0310C3" w14:textId="77777777" w:rsidR="009A62F5" w:rsidRPr="00661578" w:rsidRDefault="009A62F5" w:rsidP="009A52B8">
                  <w:pPr>
                    <w:jc w:val="center"/>
                    <w:rPr>
                      <w:b/>
                      <w:lang w:val="ru-RU"/>
                    </w:rPr>
                  </w:pPr>
                </w:p>
                <w:p w14:paraId="7DC2AEA7" w14:textId="77777777" w:rsidR="00F82159" w:rsidRPr="00E22003" w:rsidRDefault="00F82159" w:rsidP="009A52B8">
                  <w:pPr>
                    <w:jc w:val="center"/>
                    <w:rPr>
                      <w:b/>
                    </w:rPr>
                  </w:pPr>
                  <w:r w:rsidRPr="00E22003">
                    <w:rPr>
                      <w:b/>
                    </w:rPr>
                    <w:t>Кваліфікаційні вимоги</w:t>
                  </w:r>
                </w:p>
              </w:tc>
            </w:tr>
            <w:tr w:rsidR="00F82159" w:rsidRPr="00E22003" w14:paraId="5DDEFAA5" w14:textId="77777777" w:rsidTr="009A52B8">
              <w:trPr>
                <w:gridAfter w:val="1"/>
                <w:wAfter w:w="378" w:type="dxa"/>
                <w:trHeight w:val="408"/>
              </w:trPr>
              <w:tc>
                <w:tcPr>
                  <w:tcW w:w="4032" w:type="dxa"/>
                  <w:gridSpan w:val="2"/>
                  <w:tcBorders>
                    <w:top w:val="nil"/>
                    <w:left w:val="nil"/>
                    <w:bottom w:val="nil"/>
                    <w:right w:val="nil"/>
                  </w:tcBorders>
                </w:tcPr>
                <w:p w14:paraId="6791E46A" w14:textId="77777777" w:rsidR="00F82159" w:rsidRPr="00E22003" w:rsidRDefault="00F82159" w:rsidP="009A52B8">
                  <w:pPr>
                    <w:shd w:val="clear" w:color="auto" w:fill="FFFFFF"/>
                  </w:pPr>
                  <w:r w:rsidRPr="00E22003">
                    <w:lastRenderedPageBreak/>
                    <w:t>1. Вік</w:t>
                  </w:r>
                </w:p>
              </w:tc>
              <w:tc>
                <w:tcPr>
                  <w:tcW w:w="5358" w:type="dxa"/>
                  <w:tcBorders>
                    <w:top w:val="nil"/>
                    <w:left w:val="nil"/>
                    <w:bottom w:val="nil"/>
                    <w:right w:val="nil"/>
                  </w:tcBorders>
                </w:tcPr>
                <w:p w14:paraId="62F4A15B" w14:textId="77777777" w:rsidR="00F82159" w:rsidRPr="00E22003" w:rsidRDefault="00F82159" w:rsidP="009A52B8">
                  <w:pPr>
                    <w:jc w:val="both"/>
                  </w:pPr>
                  <w:r w:rsidRPr="00E22003">
                    <w:t>від 18 років</w:t>
                  </w:r>
                </w:p>
              </w:tc>
            </w:tr>
            <w:tr w:rsidR="00F82159" w:rsidRPr="00E22003" w14:paraId="4050EF1F" w14:textId="77777777" w:rsidTr="009A52B8">
              <w:trPr>
                <w:gridAfter w:val="1"/>
                <w:wAfter w:w="378" w:type="dxa"/>
                <w:trHeight w:val="408"/>
              </w:trPr>
              <w:tc>
                <w:tcPr>
                  <w:tcW w:w="4032" w:type="dxa"/>
                  <w:gridSpan w:val="2"/>
                  <w:tcBorders>
                    <w:top w:val="nil"/>
                    <w:left w:val="nil"/>
                    <w:bottom w:val="nil"/>
                    <w:right w:val="nil"/>
                  </w:tcBorders>
                </w:tcPr>
                <w:p w14:paraId="4E427CEF" w14:textId="77777777" w:rsidR="00F82159" w:rsidRPr="00E22003" w:rsidRDefault="00F82159" w:rsidP="009A52B8">
                  <w:pPr>
                    <w:shd w:val="clear" w:color="auto" w:fill="FFFFFF"/>
                  </w:pPr>
                  <w:r w:rsidRPr="00E22003">
                    <w:t>2. Освіта</w:t>
                  </w:r>
                </w:p>
              </w:tc>
              <w:tc>
                <w:tcPr>
                  <w:tcW w:w="5358" w:type="dxa"/>
                  <w:tcBorders>
                    <w:top w:val="nil"/>
                    <w:left w:val="nil"/>
                    <w:bottom w:val="nil"/>
                    <w:right w:val="nil"/>
                  </w:tcBorders>
                </w:tcPr>
                <w:p w14:paraId="67BFB35D" w14:textId="77777777" w:rsidR="00F82159" w:rsidRPr="00E22003" w:rsidRDefault="00F82159" w:rsidP="009A52B8">
                  <w:pPr>
                    <w:jc w:val="both"/>
                  </w:pPr>
                  <w:r w:rsidRPr="00E22003">
                    <w:t>повна середня освіта</w:t>
                  </w:r>
                </w:p>
              </w:tc>
            </w:tr>
            <w:tr w:rsidR="00F82159" w:rsidRPr="00E22003" w14:paraId="6CF1D140" w14:textId="77777777" w:rsidTr="009A52B8">
              <w:trPr>
                <w:gridAfter w:val="1"/>
                <w:wAfter w:w="378" w:type="dxa"/>
                <w:trHeight w:val="408"/>
              </w:trPr>
              <w:tc>
                <w:tcPr>
                  <w:tcW w:w="4032" w:type="dxa"/>
                  <w:gridSpan w:val="2"/>
                  <w:tcBorders>
                    <w:top w:val="nil"/>
                    <w:left w:val="nil"/>
                    <w:bottom w:val="nil"/>
                    <w:right w:val="nil"/>
                  </w:tcBorders>
                </w:tcPr>
                <w:p w14:paraId="7BF24728" w14:textId="77777777" w:rsidR="00F82159" w:rsidRPr="00E22003" w:rsidRDefault="00F82159" w:rsidP="009A52B8">
                  <w:pPr>
                    <w:jc w:val="both"/>
                  </w:pPr>
                  <w:r w:rsidRPr="00E22003">
                    <w:t>3. Досвід роботи</w:t>
                  </w:r>
                </w:p>
              </w:tc>
              <w:tc>
                <w:tcPr>
                  <w:tcW w:w="5358" w:type="dxa"/>
                  <w:tcBorders>
                    <w:top w:val="nil"/>
                    <w:left w:val="nil"/>
                    <w:bottom w:val="nil"/>
                    <w:right w:val="nil"/>
                  </w:tcBorders>
                </w:tcPr>
                <w:p w14:paraId="18A0D400" w14:textId="30E59E25" w:rsidR="00F82159" w:rsidRPr="00E22003" w:rsidRDefault="00F82159" w:rsidP="00661578">
                  <w:pPr>
                    <w:jc w:val="both"/>
                  </w:pPr>
                  <w:r w:rsidRPr="00E22003">
                    <w:t xml:space="preserve">без досвіду роботи, відсутність офіцерського військового чи спеціального звання </w:t>
                  </w:r>
                </w:p>
              </w:tc>
            </w:tr>
            <w:tr w:rsidR="00F82159" w:rsidRPr="00E22003" w14:paraId="2E56E6BC" w14:textId="77777777" w:rsidTr="009A52B8">
              <w:trPr>
                <w:gridAfter w:val="1"/>
                <w:wAfter w:w="378" w:type="dxa"/>
                <w:trHeight w:val="408"/>
              </w:trPr>
              <w:tc>
                <w:tcPr>
                  <w:tcW w:w="4032" w:type="dxa"/>
                  <w:gridSpan w:val="2"/>
                  <w:tcBorders>
                    <w:top w:val="nil"/>
                    <w:left w:val="nil"/>
                    <w:bottom w:val="nil"/>
                    <w:right w:val="nil"/>
                  </w:tcBorders>
                </w:tcPr>
                <w:p w14:paraId="13F56882" w14:textId="77777777" w:rsidR="00F82159" w:rsidRPr="00E22003" w:rsidRDefault="00F82159" w:rsidP="009A52B8">
                  <w:pPr>
                    <w:ind w:right="-39"/>
                    <w:jc w:val="both"/>
                  </w:pPr>
                  <w:r w:rsidRPr="00E22003">
                    <w:t>4. Володіння державною мовою</w:t>
                  </w:r>
                </w:p>
              </w:tc>
              <w:tc>
                <w:tcPr>
                  <w:tcW w:w="5358" w:type="dxa"/>
                  <w:tcBorders>
                    <w:top w:val="nil"/>
                    <w:left w:val="nil"/>
                    <w:bottom w:val="nil"/>
                    <w:right w:val="nil"/>
                  </w:tcBorders>
                </w:tcPr>
                <w:p w14:paraId="48B6F80D" w14:textId="77777777" w:rsidR="00F82159" w:rsidRPr="00E22003" w:rsidRDefault="00F82159" w:rsidP="009A52B8">
                  <w:pPr>
                    <w:jc w:val="both"/>
                  </w:pPr>
                  <w:r w:rsidRPr="00E22003">
                    <w:t>вільне володіння державною мовою.</w:t>
                  </w:r>
                </w:p>
              </w:tc>
            </w:tr>
            <w:tr w:rsidR="00F82159" w:rsidRPr="00E22003" w14:paraId="343650C4" w14:textId="77777777" w:rsidTr="009A52B8">
              <w:trPr>
                <w:gridAfter w:val="1"/>
                <w:wAfter w:w="378" w:type="dxa"/>
                <w:trHeight w:val="408"/>
              </w:trPr>
              <w:tc>
                <w:tcPr>
                  <w:tcW w:w="9390" w:type="dxa"/>
                  <w:gridSpan w:val="3"/>
                  <w:tcBorders>
                    <w:top w:val="nil"/>
                    <w:left w:val="nil"/>
                    <w:bottom w:val="nil"/>
                    <w:right w:val="nil"/>
                  </w:tcBorders>
                </w:tcPr>
                <w:p w14:paraId="56DE963C" w14:textId="77777777" w:rsidR="00F82159" w:rsidRPr="00E22003" w:rsidRDefault="00F82159" w:rsidP="009A52B8">
                  <w:pPr>
                    <w:shd w:val="clear" w:color="auto" w:fill="FFFFFF"/>
                    <w:jc w:val="center"/>
                    <w:rPr>
                      <w:b/>
                    </w:rPr>
                  </w:pPr>
                  <w:r w:rsidRPr="00E22003">
                    <w:rPr>
                      <w:b/>
                    </w:rPr>
                    <w:t>Вимоги до компетентності</w:t>
                  </w:r>
                </w:p>
              </w:tc>
            </w:tr>
            <w:tr w:rsidR="00F82159" w:rsidRPr="00E22003" w14:paraId="311CE29B" w14:textId="77777777" w:rsidTr="009A52B8">
              <w:trPr>
                <w:gridAfter w:val="1"/>
                <w:wAfter w:w="378" w:type="dxa"/>
                <w:trHeight w:val="408"/>
              </w:trPr>
              <w:tc>
                <w:tcPr>
                  <w:tcW w:w="4008" w:type="dxa"/>
                  <w:tcBorders>
                    <w:top w:val="nil"/>
                    <w:left w:val="nil"/>
                    <w:bottom w:val="nil"/>
                    <w:right w:val="nil"/>
                  </w:tcBorders>
                </w:tcPr>
                <w:p w14:paraId="22C5484C" w14:textId="77777777" w:rsidR="00F82159" w:rsidRPr="00E22003" w:rsidRDefault="00F82159" w:rsidP="009A52B8">
                  <w:r w:rsidRPr="00E22003">
                    <w:t>1. Вміння працювати в колективі</w:t>
                  </w:r>
                </w:p>
              </w:tc>
              <w:tc>
                <w:tcPr>
                  <w:tcW w:w="5382" w:type="dxa"/>
                  <w:gridSpan w:val="2"/>
                  <w:tcBorders>
                    <w:top w:val="nil"/>
                    <w:left w:val="nil"/>
                    <w:bottom w:val="nil"/>
                    <w:right w:val="nil"/>
                  </w:tcBorders>
                  <w:shd w:val="clear" w:color="auto" w:fill="FFFFFF"/>
                </w:tcPr>
                <w:p w14:paraId="05733DF7" w14:textId="77777777" w:rsidR="00F82159" w:rsidRPr="00E22003" w:rsidRDefault="00F82159" w:rsidP="009A52B8">
                  <w:pPr>
                    <w:shd w:val="clear" w:color="auto" w:fill="FFFFFF"/>
                    <w:jc w:val="both"/>
                  </w:pPr>
                  <w:r w:rsidRPr="00E22003">
                    <w:t xml:space="preserve">щирість та відкритість; орієнтація на досягнення ефективного результату діяльності рівне ставлення та повага до колег. </w:t>
                  </w:r>
                </w:p>
              </w:tc>
            </w:tr>
            <w:tr w:rsidR="00F82159" w:rsidRPr="00E22003" w14:paraId="0C200B21" w14:textId="77777777" w:rsidTr="009A52B8">
              <w:trPr>
                <w:gridAfter w:val="1"/>
                <w:wAfter w:w="378" w:type="dxa"/>
                <w:trHeight w:val="408"/>
              </w:trPr>
              <w:tc>
                <w:tcPr>
                  <w:tcW w:w="4008" w:type="dxa"/>
                  <w:tcBorders>
                    <w:top w:val="nil"/>
                    <w:left w:val="nil"/>
                    <w:bottom w:val="nil"/>
                    <w:right w:val="nil"/>
                  </w:tcBorders>
                </w:tcPr>
                <w:p w14:paraId="3C2E1ECA" w14:textId="77777777" w:rsidR="00F82159" w:rsidRPr="00E22003" w:rsidRDefault="00F82159" w:rsidP="009A52B8">
                  <w:r w:rsidRPr="00E22003">
                    <w:t>2. Аналітичні здібності</w:t>
                  </w:r>
                </w:p>
              </w:tc>
              <w:tc>
                <w:tcPr>
                  <w:tcW w:w="5382" w:type="dxa"/>
                  <w:gridSpan w:val="2"/>
                  <w:tcBorders>
                    <w:top w:val="nil"/>
                    <w:left w:val="nil"/>
                    <w:bottom w:val="nil"/>
                    <w:right w:val="nil"/>
                  </w:tcBorders>
                  <w:shd w:val="clear" w:color="auto" w:fill="FFFFFF"/>
                </w:tcPr>
                <w:p w14:paraId="505FF3FD" w14:textId="77777777" w:rsidR="00F82159" w:rsidRPr="00E22003" w:rsidRDefault="00F82159" w:rsidP="009A52B8">
                  <w:pPr>
                    <w:jc w:val="both"/>
                  </w:pPr>
                  <w:r w:rsidRPr="00E22003">
                    <w:t>здатність систематизувати, узагальнювати інформацію; гнучкість; проникливість</w:t>
                  </w:r>
                </w:p>
              </w:tc>
            </w:tr>
            <w:tr w:rsidR="00F82159" w:rsidRPr="00E22003" w14:paraId="07F1025E" w14:textId="77777777" w:rsidTr="009A52B8">
              <w:trPr>
                <w:gridAfter w:val="1"/>
                <w:wAfter w:w="378" w:type="dxa"/>
                <w:trHeight w:val="408"/>
              </w:trPr>
              <w:tc>
                <w:tcPr>
                  <w:tcW w:w="4008" w:type="dxa"/>
                  <w:tcBorders>
                    <w:top w:val="nil"/>
                    <w:left w:val="nil"/>
                    <w:bottom w:val="nil"/>
                    <w:right w:val="nil"/>
                  </w:tcBorders>
                </w:tcPr>
                <w:p w14:paraId="445798C6" w14:textId="77777777" w:rsidR="00F82159" w:rsidRPr="00E22003" w:rsidRDefault="00F82159" w:rsidP="009A52B8">
                  <w:r w:rsidRPr="00E22003">
                    <w:t>3. Особистісні компетенції</w:t>
                  </w:r>
                </w:p>
              </w:tc>
              <w:tc>
                <w:tcPr>
                  <w:tcW w:w="5382" w:type="dxa"/>
                  <w:gridSpan w:val="2"/>
                  <w:tcBorders>
                    <w:top w:val="nil"/>
                    <w:left w:val="nil"/>
                    <w:bottom w:val="nil"/>
                    <w:right w:val="nil"/>
                  </w:tcBorders>
                  <w:shd w:val="clear" w:color="auto" w:fill="FFFFFF"/>
                </w:tcPr>
                <w:p w14:paraId="6F8CCF13" w14:textId="4EF02098" w:rsidR="00F82159" w:rsidRPr="00E22003" w:rsidRDefault="00F82159" w:rsidP="00D4198E">
                  <w:pPr>
                    <w:shd w:val="clear" w:color="auto" w:fill="FFFFFF"/>
                    <w:jc w:val="both"/>
                  </w:pPr>
                  <w:r w:rsidRPr="00E22003">
                    <w:t xml:space="preserve">неупередженість та порядність; </w:t>
                  </w:r>
                  <w:proofErr w:type="spellStart"/>
                  <w:r w:rsidRPr="00E22003">
                    <w:t>самостійність,</w:t>
                  </w:r>
                  <w:r w:rsidR="00D4198E" w:rsidRPr="00E22003">
                    <w:t>стриманість,</w:t>
                  </w:r>
                  <w:r w:rsidRPr="00E22003">
                    <w:t>організованість</w:t>
                  </w:r>
                  <w:proofErr w:type="spellEnd"/>
                  <w:r w:rsidRPr="00E22003">
                    <w:t xml:space="preserve">, відповідальність; </w:t>
                  </w:r>
                  <w:r w:rsidR="00D4198E" w:rsidRPr="00E22003">
                    <w:t>наполегливість,</w:t>
                  </w:r>
                  <w:r w:rsidR="00D4198E">
                    <w:t xml:space="preserve"> </w:t>
                  </w:r>
                  <w:r w:rsidR="00D4198E" w:rsidRPr="00E22003">
                    <w:t>рішучість,</w:t>
                  </w:r>
                  <w:r w:rsidR="00D4198E">
                    <w:t xml:space="preserve"> </w:t>
                  </w:r>
                  <w:r w:rsidRPr="00E22003">
                    <w:t>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F82159" w:rsidRPr="00E22003" w14:paraId="4F1E3FA8" w14:textId="77777777" w:rsidTr="009A52B8">
              <w:trPr>
                <w:trHeight w:val="408"/>
              </w:trPr>
              <w:tc>
                <w:tcPr>
                  <w:tcW w:w="4008" w:type="dxa"/>
                  <w:tcBorders>
                    <w:top w:val="nil"/>
                    <w:left w:val="nil"/>
                    <w:bottom w:val="nil"/>
                    <w:right w:val="nil"/>
                  </w:tcBorders>
                  <w:shd w:val="clear" w:color="auto" w:fill="FFFFFF"/>
                </w:tcPr>
                <w:p w14:paraId="43F48A5E" w14:textId="77777777" w:rsidR="00F82159" w:rsidRPr="00E22003" w:rsidRDefault="00F82159" w:rsidP="009A52B8">
                  <w:pPr>
                    <w:ind w:left="114"/>
                  </w:pPr>
                  <w:r w:rsidRPr="00E22003">
                    <w:t>4. Забезпечення охорони об’єктів системи правосуддя</w:t>
                  </w:r>
                </w:p>
              </w:tc>
              <w:tc>
                <w:tcPr>
                  <w:tcW w:w="5760" w:type="dxa"/>
                  <w:gridSpan w:val="3"/>
                  <w:tcBorders>
                    <w:top w:val="nil"/>
                    <w:left w:val="nil"/>
                    <w:bottom w:val="nil"/>
                    <w:right w:val="nil"/>
                  </w:tcBorders>
                  <w:shd w:val="clear" w:color="auto" w:fill="FFFFFF"/>
                </w:tcPr>
                <w:p w14:paraId="176D1729" w14:textId="77777777" w:rsidR="00F82159" w:rsidRPr="00E22003" w:rsidRDefault="00F82159" w:rsidP="009A52B8">
                  <w:pPr>
                    <w:ind w:right="129"/>
                    <w:jc w:val="both"/>
                  </w:pPr>
                  <w:r w:rsidRPr="00E22003">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F82159" w:rsidRPr="00E22003" w14:paraId="6216D5B5" w14:textId="77777777" w:rsidTr="009A52B8">
              <w:trPr>
                <w:gridAfter w:val="1"/>
                <w:wAfter w:w="378" w:type="dxa"/>
                <w:trHeight w:val="408"/>
              </w:trPr>
              <w:tc>
                <w:tcPr>
                  <w:tcW w:w="9390" w:type="dxa"/>
                  <w:gridSpan w:val="3"/>
                  <w:tcBorders>
                    <w:top w:val="nil"/>
                    <w:left w:val="nil"/>
                    <w:bottom w:val="nil"/>
                    <w:right w:val="nil"/>
                  </w:tcBorders>
                </w:tcPr>
                <w:p w14:paraId="567CFFF9" w14:textId="77777777" w:rsidR="00F82159" w:rsidRPr="00E22003" w:rsidRDefault="00F82159" w:rsidP="009A52B8">
                  <w:pPr>
                    <w:jc w:val="center"/>
                    <w:rPr>
                      <w:b/>
                    </w:rPr>
                  </w:pPr>
                </w:p>
                <w:p w14:paraId="1474DB89" w14:textId="77777777" w:rsidR="00F82159" w:rsidRPr="00E22003" w:rsidRDefault="00F82159" w:rsidP="009A52B8">
                  <w:pPr>
                    <w:jc w:val="center"/>
                    <w:rPr>
                      <w:b/>
                    </w:rPr>
                  </w:pPr>
                  <w:r w:rsidRPr="00E22003">
                    <w:rPr>
                      <w:b/>
                    </w:rPr>
                    <w:t>Професійні знання</w:t>
                  </w:r>
                </w:p>
              </w:tc>
            </w:tr>
            <w:tr w:rsidR="00F82159" w:rsidRPr="00E22003" w14:paraId="25CF7C97" w14:textId="77777777" w:rsidTr="009A52B8">
              <w:trPr>
                <w:gridAfter w:val="1"/>
                <w:wAfter w:w="378" w:type="dxa"/>
                <w:trHeight w:val="408"/>
              </w:trPr>
              <w:tc>
                <w:tcPr>
                  <w:tcW w:w="4008" w:type="dxa"/>
                  <w:tcBorders>
                    <w:top w:val="nil"/>
                    <w:left w:val="nil"/>
                    <w:bottom w:val="nil"/>
                    <w:right w:val="nil"/>
                  </w:tcBorders>
                </w:tcPr>
                <w:p w14:paraId="211170C6" w14:textId="77777777" w:rsidR="00F82159" w:rsidRPr="00E22003" w:rsidRDefault="00F82159" w:rsidP="009A52B8">
                  <w:r w:rsidRPr="00E22003">
                    <w:t>1. Знання законодавства</w:t>
                  </w:r>
                </w:p>
              </w:tc>
              <w:tc>
                <w:tcPr>
                  <w:tcW w:w="5382" w:type="dxa"/>
                  <w:gridSpan w:val="2"/>
                  <w:tcBorders>
                    <w:top w:val="nil"/>
                    <w:left w:val="nil"/>
                    <w:bottom w:val="nil"/>
                    <w:right w:val="nil"/>
                  </w:tcBorders>
                </w:tcPr>
                <w:p w14:paraId="2D2955DB" w14:textId="26681317" w:rsidR="00F82159" w:rsidRPr="00E22003" w:rsidRDefault="00F82159" w:rsidP="009A62F5">
                  <w:pPr>
                    <w:ind w:left="29"/>
                    <w:jc w:val="both"/>
                  </w:pPr>
                  <w:r w:rsidRPr="00E22003">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t>ого</w:t>
                  </w:r>
                  <w:r w:rsidRPr="00E22003">
                    <w:t xml:space="preserve"> кодекс</w:t>
                  </w:r>
                  <w:r>
                    <w:t>у</w:t>
                  </w:r>
                  <w:r w:rsidRPr="00E22003">
                    <w:t xml:space="preserve"> України.</w:t>
                  </w:r>
                </w:p>
              </w:tc>
            </w:tr>
            <w:tr w:rsidR="00F82159" w:rsidRPr="00E22003" w14:paraId="1A81D008" w14:textId="77777777" w:rsidTr="009A52B8">
              <w:trPr>
                <w:gridAfter w:val="1"/>
                <w:wAfter w:w="378" w:type="dxa"/>
                <w:trHeight w:val="408"/>
              </w:trPr>
              <w:tc>
                <w:tcPr>
                  <w:tcW w:w="9390" w:type="dxa"/>
                  <w:gridSpan w:val="3"/>
                  <w:tcBorders>
                    <w:top w:val="nil"/>
                    <w:left w:val="nil"/>
                    <w:bottom w:val="nil"/>
                    <w:right w:val="nil"/>
                  </w:tcBorders>
                </w:tcPr>
                <w:p w14:paraId="23EB7204" w14:textId="77777777" w:rsidR="00F82159" w:rsidRPr="00E22003" w:rsidRDefault="00F82159" w:rsidP="009A52B8">
                  <w:pPr>
                    <w:jc w:val="center"/>
                    <w:rPr>
                      <w:b/>
                    </w:rPr>
                  </w:pPr>
                </w:p>
              </w:tc>
            </w:tr>
          </w:tbl>
          <w:p w14:paraId="01168ED0" w14:textId="77777777" w:rsidR="00F82159" w:rsidRPr="00E22003" w:rsidRDefault="00F82159" w:rsidP="009A52B8">
            <w:pPr>
              <w:ind w:firstLine="462"/>
              <w:jc w:val="both"/>
            </w:pPr>
          </w:p>
        </w:tc>
      </w:tr>
    </w:tbl>
    <w:p w14:paraId="70A6B22D" w14:textId="77777777" w:rsidR="00F82159" w:rsidRDefault="00F82159" w:rsidP="009A62F5">
      <w:pPr>
        <w:ind w:left="5812"/>
        <w:rPr>
          <w:b/>
        </w:rPr>
      </w:pPr>
    </w:p>
    <w:sectPr w:rsidR="00F82159" w:rsidSect="00E12E33">
      <w:headerReference w:type="default" r:id="rId11"/>
      <w:pgSz w:w="11906" w:h="16838"/>
      <w:pgMar w:top="1276" w:right="567"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3ED1" w14:textId="77777777" w:rsidR="00EC09E8" w:rsidRDefault="00EC09E8" w:rsidP="00410A58">
      <w:r>
        <w:separator/>
      </w:r>
    </w:p>
  </w:endnote>
  <w:endnote w:type="continuationSeparator" w:id="0">
    <w:p w14:paraId="6088B5DB" w14:textId="77777777" w:rsidR="00EC09E8" w:rsidRDefault="00EC09E8"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18D69" w14:textId="77777777" w:rsidR="00EC09E8" w:rsidRDefault="00EC09E8" w:rsidP="00410A58">
      <w:r>
        <w:separator/>
      </w:r>
    </w:p>
  </w:footnote>
  <w:footnote w:type="continuationSeparator" w:id="0">
    <w:p w14:paraId="59563022" w14:textId="77777777" w:rsidR="00EC09E8" w:rsidRDefault="00EC09E8" w:rsidP="0041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887725"/>
      <w:docPartObj>
        <w:docPartGallery w:val="Page Numbers (Top of Page)"/>
        <w:docPartUnique/>
      </w:docPartObj>
    </w:sdtPr>
    <w:sdtEndPr/>
    <w:sdtContent>
      <w:p w14:paraId="7A7302C4" w14:textId="4E8C9AAA" w:rsidR="009A52B8" w:rsidRDefault="009A52B8">
        <w:pPr>
          <w:pStyle w:val="a8"/>
          <w:jc w:val="center"/>
        </w:pPr>
        <w:r>
          <w:fldChar w:fldCharType="begin"/>
        </w:r>
        <w:r>
          <w:instrText>PAGE   \* MERGEFORMAT</w:instrText>
        </w:r>
        <w:r>
          <w:fldChar w:fldCharType="separate"/>
        </w:r>
        <w:r w:rsidR="00661578">
          <w:rPr>
            <w:noProof/>
          </w:rPr>
          <w:t>1</w:t>
        </w:r>
        <w:r w:rsidR="00661578">
          <w:rPr>
            <w:noProof/>
          </w:rPr>
          <w:t>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2" w15:restartNumberingAfterBreak="0">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15:restartNumberingAfterBreak="0">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16cid:durableId="2037192574">
    <w:abstractNumId w:val="14"/>
  </w:num>
  <w:num w:numId="2" w16cid:durableId="327833802">
    <w:abstractNumId w:val="2"/>
  </w:num>
  <w:num w:numId="3" w16cid:durableId="1846825825">
    <w:abstractNumId w:val="5"/>
  </w:num>
  <w:num w:numId="4" w16cid:durableId="710033117">
    <w:abstractNumId w:val="19"/>
  </w:num>
  <w:num w:numId="5" w16cid:durableId="656298295">
    <w:abstractNumId w:val="9"/>
  </w:num>
  <w:num w:numId="6" w16cid:durableId="1383167568">
    <w:abstractNumId w:val="7"/>
  </w:num>
  <w:num w:numId="7" w16cid:durableId="1462069704">
    <w:abstractNumId w:val="6"/>
  </w:num>
  <w:num w:numId="8" w16cid:durableId="654384138">
    <w:abstractNumId w:val="4"/>
  </w:num>
  <w:num w:numId="9" w16cid:durableId="1047680954">
    <w:abstractNumId w:val="21"/>
  </w:num>
  <w:num w:numId="10" w16cid:durableId="157893805">
    <w:abstractNumId w:val="24"/>
  </w:num>
  <w:num w:numId="11" w16cid:durableId="1521356344">
    <w:abstractNumId w:val="15"/>
  </w:num>
  <w:num w:numId="12" w16cid:durableId="1490559397">
    <w:abstractNumId w:val="0"/>
  </w:num>
  <w:num w:numId="13" w16cid:durableId="280966511">
    <w:abstractNumId w:val="10"/>
  </w:num>
  <w:num w:numId="14" w16cid:durableId="2039040312">
    <w:abstractNumId w:val="1"/>
  </w:num>
  <w:num w:numId="15" w16cid:durableId="939487863">
    <w:abstractNumId w:val="20"/>
  </w:num>
  <w:num w:numId="16" w16cid:durableId="2001227925">
    <w:abstractNumId w:val="13"/>
  </w:num>
  <w:num w:numId="17" w16cid:durableId="340937372">
    <w:abstractNumId w:val="17"/>
  </w:num>
  <w:num w:numId="18" w16cid:durableId="1239168773">
    <w:abstractNumId w:val="3"/>
  </w:num>
  <w:num w:numId="19" w16cid:durableId="2073188638">
    <w:abstractNumId w:val="23"/>
  </w:num>
  <w:num w:numId="20" w16cid:durableId="1388381434">
    <w:abstractNumId w:val="12"/>
  </w:num>
  <w:num w:numId="21" w16cid:durableId="915020601">
    <w:abstractNumId w:val="8"/>
  </w:num>
  <w:num w:numId="22" w16cid:durableId="1019627316">
    <w:abstractNumId w:val="18"/>
  </w:num>
  <w:num w:numId="23" w16cid:durableId="1439715907">
    <w:abstractNumId w:val="11"/>
  </w:num>
  <w:num w:numId="24" w16cid:durableId="1787531">
    <w:abstractNumId w:val="16"/>
  </w:num>
  <w:num w:numId="25" w16cid:durableId="13135626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28F6"/>
    <w:rsid w:val="00007A05"/>
    <w:rsid w:val="000161C0"/>
    <w:rsid w:val="0002473E"/>
    <w:rsid w:val="00030B38"/>
    <w:rsid w:val="00033FB4"/>
    <w:rsid w:val="0004181E"/>
    <w:rsid w:val="00046B61"/>
    <w:rsid w:val="0005272E"/>
    <w:rsid w:val="0006417B"/>
    <w:rsid w:val="00065252"/>
    <w:rsid w:val="00065777"/>
    <w:rsid w:val="000719C7"/>
    <w:rsid w:val="00080421"/>
    <w:rsid w:val="000808E0"/>
    <w:rsid w:val="00080CD3"/>
    <w:rsid w:val="000915AC"/>
    <w:rsid w:val="00091B9D"/>
    <w:rsid w:val="0009259E"/>
    <w:rsid w:val="00095933"/>
    <w:rsid w:val="000A6AB2"/>
    <w:rsid w:val="000A76EB"/>
    <w:rsid w:val="000B055B"/>
    <w:rsid w:val="000C2276"/>
    <w:rsid w:val="000C2733"/>
    <w:rsid w:val="000C306E"/>
    <w:rsid w:val="000D3005"/>
    <w:rsid w:val="000E2116"/>
    <w:rsid w:val="000E2A52"/>
    <w:rsid w:val="000F304A"/>
    <w:rsid w:val="00101952"/>
    <w:rsid w:val="00102881"/>
    <w:rsid w:val="00106746"/>
    <w:rsid w:val="00112CDD"/>
    <w:rsid w:val="001247D0"/>
    <w:rsid w:val="0012513B"/>
    <w:rsid w:val="001309E7"/>
    <w:rsid w:val="0013458D"/>
    <w:rsid w:val="00135113"/>
    <w:rsid w:val="001371BB"/>
    <w:rsid w:val="00140E61"/>
    <w:rsid w:val="00152207"/>
    <w:rsid w:val="00165D42"/>
    <w:rsid w:val="00170322"/>
    <w:rsid w:val="00171683"/>
    <w:rsid w:val="0018407D"/>
    <w:rsid w:val="00192DD9"/>
    <w:rsid w:val="001B13E2"/>
    <w:rsid w:val="001B1786"/>
    <w:rsid w:val="001B2A0E"/>
    <w:rsid w:val="001B3ABA"/>
    <w:rsid w:val="001B3F55"/>
    <w:rsid w:val="001B52E2"/>
    <w:rsid w:val="001B71AB"/>
    <w:rsid w:val="001C2D37"/>
    <w:rsid w:val="001D0E0E"/>
    <w:rsid w:val="001E55A9"/>
    <w:rsid w:val="001E7215"/>
    <w:rsid w:val="001F26F0"/>
    <w:rsid w:val="001F6933"/>
    <w:rsid w:val="002010C6"/>
    <w:rsid w:val="002024C4"/>
    <w:rsid w:val="00205836"/>
    <w:rsid w:val="0020597A"/>
    <w:rsid w:val="00207BAE"/>
    <w:rsid w:val="00212875"/>
    <w:rsid w:val="00215976"/>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6EFE"/>
    <w:rsid w:val="002756CD"/>
    <w:rsid w:val="002757CA"/>
    <w:rsid w:val="002840C8"/>
    <w:rsid w:val="0029263F"/>
    <w:rsid w:val="00297CCA"/>
    <w:rsid w:val="002A0B93"/>
    <w:rsid w:val="002A6946"/>
    <w:rsid w:val="002A709C"/>
    <w:rsid w:val="002B01AE"/>
    <w:rsid w:val="002C3764"/>
    <w:rsid w:val="002C7AF0"/>
    <w:rsid w:val="002C7FE4"/>
    <w:rsid w:val="002D0C21"/>
    <w:rsid w:val="002E3629"/>
    <w:rsid w:val="002F29F5"/>
    <w:rsid w:val="002F4BFF"/>
    <w:rsid w:val="0030102E"/>
    <w:rsid w:val="00303442"/>
    <w:rsid w:val="003058B9"/>
    <w:rsid w:val="003110BC"/>
    <w:rsid w:val="003176AD"/>
    <w:rsid w:val="00320363"/>
    <w:rsid w:val="003220E4"/>
    <w:rsid w:val="00333E63"/>
    <w:rsid w:val="00345D87"/>
    <w:rsid w:val="00354AEE"/>
    <w:rsid w:val="003615B8"/>
    <w:rsid w:val="00363288"/>
    <w:rsid w:val="00365371"/>
    <w:rsid w:val="003653F9"/>
    <w:rsid w:val="0038703E"/>
    <w:rsid w:val="003948BD"/>
    <w:rsid w:val="00397CD5"/>
    <w:rsid w:val="003A2625"/>
    <w:rsid w:val="003B0F39"/>
    <w:rsid w:val="003B77A0"/>
    <w:rsid w:val="003C246D"/>
    <w:rsid w:val="003D2A62"/>
    <w:rsid w:val="003E1627"/>
    <w:rsid w:val="003E312E"/>
    <w:rsid w:val="003F2EC6"/>
    <w:rsid w:val="003F3607"/>
    <w:rsid w:val="003F6D73"/>
    <w:rsid w:val="003F7166"/>
    <w:rsid w:val="003F7A08"/>
    <w:rsid w:val="004008B3"/>
    <w:rsid w:val="0040212A"/>
    <w:rsid w:val="00410A58"/>
    <w:rsid w:val="00410EA7"/>
    <w:rsid w:val="004161F4"/>
    <w:rsid w:val="00432D2C"/>
    <w:rsid w:val="0044006D"/>
    <w:rsid w:val="00443C99"/>
    <w:rsid w:val="004522A9"/>
    <w:rsid w:val="0045278B"/>
    <w:rsid w:val="00456782"/>
    <w:rsid w:val="00470BB8"/>
    <w:rsid w:val="004872C4"/>
    <w:rsid w:val="00497AE7"/>
    <w:rsid w:val="004A6C7D"/>
    <w:rsid w:val="004B5E0C"/>
    <w:rsid w:val="004C449D"/>
    <w:rsid w:val="004C5B41"/>
    <w:rsid w:val="004D57AF"/>
    <w:rsid w:val="004F33D4"/>
    <w:rsid w:val="004F46CF"/>
    <w:rsid w:val="004F6781"/>
    <w:rsid w:val="00500727"/>
    <w:rsid w:val="0050274B"/>
    <w:rsid w:val="00513CB5"/>
    <w:rsid w:val="005142C4"/>
    <w:rsid w:val="005205A5"/>
    <w:rsid w:val="0052130B"/>
    <w:rsid w:val="0053674E"/>
    <w:rsid w:val="00542409"/>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A50"/>
    <w:rsid w:val="00597B5D"/>
    <w:rsid w:val="005A0181"/>
    <w:rsid w:val="005A1474"/>
    <w:rsid w:val="005D354E"/>
    <w:rsid w:val="005D5D59"/>
    <w:rsid w:val="005E00A8"/>
    <w:rsid w:val="005E1BAC"/>
    <w:rsid w:val="005E347D"/>
    <w:rsid w:val="005E4AB9"/>
    <w:rsid w:val="005E7AED"/>
    <w:rsid w:val="005F3274"/>
    <w:rsid w:val="005F5EF8"/>
    <w:rsid w:val="00600B5F"/>
    <w:rsid w:val="00604C80"/>
    <w:rsid w:val="0060701E"/>
    <w:rsid w:val="00611941"/>
    <w:rsid w:val="00616F09"/>
    <w:rsid w:val="00621B10"/>
    <w:rsid w:val="00624194"/>
    <w:rsid w:val="00627DB2"/>
    <w:rsid w:val="006409BE"/>
    <w:rsid w:val="00640DFC"/>
    <w:rsid w:val="0064225F"/>
    <w:rsid w:val="006442A6"/>
    <w:rsid w:val="006507B3"/>
    <w:rsid w:val="0065346B"/>
    <w:rsid w:val="00656D2E"/>
    <w:rsid w:val="00661578"/>
    <w:rsid w:val="00663DC8"/>
    <w:rsid w:val="006709ED"/>
    <w:rsid w:val="00671352"/>
    <w:rsid w:val="00672D05"/>
    <w:rsid w:val="006827C5"/>
    <w:rsid w:val="006870FD"/>
    <w:rsid w:val="00693942"/>
    <w:rsid w:val="00696D08"/>
    <w:rsid w:val="006A4B0F"/>
    <w:rsid w:val="006B47EE"/>
    <w:rsid w:val="006C0CDD"/>
    <w:rsid w:val="006C46C5"/>
    <w:rsid w:val="006C6BE1"/>
    <w:rsid w:val="006C7F8E"/>
    <w:rsid w:val="006E75B2"/>
    <w:rsid w:val="006F2ADE"/>
    <w:rsid w:val="00703E03"/>
    <w:rsid w:val="00715905"/>
    <w:rsid w:val="00717078"/>
    <w:rsid w:val="00735E45"/>
    <w:rsid w:val="00740DF4"/>
    <w:rsid w:val="007415B1"/>
    <w:rsid w:val="007464FC"/>
    <w:rsid w:val="007544E4"/>
    <w:rsid w:val="00760A22"/>
    <w:rsid w:val="00763295"/>
    <w:rsid w:val="00767B26"/>
    <w:rsid w:val="00773FF9"/>
    <w:rsid w:val="007747B7"/>
    <w:rsid w:val="00775AA5"/>
    <w:rsid w:val="00777923"/>
    <w:rsid w:val="00777E23"/>
    <w:rsid w:val="007832BA"/>
    <w:rsid w:val="0079407A"/>
    <w:rsid w:val="00797028"/>
    <w:rsid w:val="007A705D"/>
    <w:rsid w:val="007A779E"/>
    <w:rsid w:val="007B6F19"/>
    <w:rsid w:val="007B7B84"/>
    <w:rsid w:val="007C31B0"/>
    <w:rsid w:val="007D0DDA"/>
    <w:rsid w:val="007D132D"/>
    <w:rsid w:val="007D23D7"/>
    <w:rsid w:val="007D5B86"/>
    <w:rsid w:val="007D5B97"/>
    <w:rsid w:val="007D6281"/>
    <w:rsid w:val="007E1EAF"/>
    <w:rsid w:val="007E4A87"/>
    <w:rsid w:val="007F080A"/>
    <w:rsid w:val="007F6732"/>
    <w:rsid w:val="00816317"/>
    <w:rsid w:val="00820DF1"/>
    <w:rsid w:val="008462A5"/>
    <w:rsid w:val="00860652"/>
    <w:rsid w:val="00860FB6"/>
    <w:rsid w:val="00861F14"/>
    <w:rsid w:val="008629E7"/>
    <w:rsid w:val="00862DFF"/>
    <w:rsid w:val="008763CC"/>
    <w:rsid w:val="00885A00"/>
    <w:rsid w:val="00887E9B"/>
    <w:rsid w:val="008920F0"/>
    <w:rsid w:val="00897223"/>
    <w:rsid w:val="00897440"/>
    <w:rsid w:val="008A2600"/>
    <w:rsid w:val="008A5243"/>
    <w:rsid w:val="008A585E"/>
    <w:rsid w:val="008C177D"/>
    <w:rsid w:val="008C1BDB"/>
    <w:rsid w:val="008C2A0E"/>
    <w:rsid w:val="008C59E6"/>
    <w:rsid w:val="008C66DB"/>
    <w:rsid w:val="008D09CD"/>
    <w:rsid w:val="008E0F6F"/>
    <w:rsid w:val="008F085B"/>
    <w:rsid w:val="008F7778"/>
    <w:rsid w:val="008F7A1E"/>
    <w:rsid w:val="009003C4"/>
    <w:rsid w:val="00903206"/>
    <w:rsid w:val="00904517"/>
    <w:rsid w:val="00921E6F"/>
    <w:rsid w:val="0092428A"/>
    <w:rsid w:val="0092685D"/>
    <w:rsid w:val="009315B9"/>
    <w:rsid w:val="009319DA"/>
    <w:rsid w:val="00936E14"/>
    <w:rsid w:val="00944384"/>
    <w:rsid w:val="009473CD"/>
    <w:rsid w:val="00960038"/>
    <w:rsid w:val="0096244D"/>
    <w:rsid w:val="00963363"/>
    <w:rsid w:val="00966B9B"/>
    <w:rsid w:val="009702C0"/>
    <w:rsid w:val="0097400A"/>
    <w:rsid w:val="0098007E"/>
    <w:rsid w:val="00980DB1"/>
    <w:rsid w:val="00983AB4"/>
    <w:rsid w:val="0098709E"/>
    <w:rsid w:val="00992806"/>
    <w:rsid w:val="00992EF3"/>
    <w:rsid w:val="00995F31"/>
    <w:rsid w:val="00997AB8"/>
    <w:rsid w:val="009A52B8"/>
    <w:rsid w:val="009A54CA"/>
    <w:rsid w:val="009A62F5"/>
    <w:rsid w:val="009A6D08"/>
    <w:rsid w:val="009B0F2C"/>
    <w:rsid w:val="009B42D2"/>
    <w:rsid w:val="009D2ABD"/>
    <w:rsid w:val="009D5E50"/>
    <w:rsid w:val="009E0FFB"/>
    <w:rsid w:val="009E341D"/>
    <w:rsid w:val="009E3DB6"/>
    <w:rsid w:val="009E610E"/>
    <w:rsid w:val="009E6413"/>
    <w:rsid w:val="009F53B4"/>
    <w:rsid w:val="009F5976"/>
    <w:rsid w:val="009F62A9"/>
    <w:rsid w:val="00A04607"/>
    <w:rsid w:val="00A0782F"/>
    <w:rsid w:val="00A07A72"/>
    <w:rsid w:val="00A248A2"/>
    <w:rsid w:val="00A321A8"/>
    <w:rsid w:val="00A37AF5"/>
    <w:rsid w:val="00A413FF"/>
    <w:rsid w:val="00A416EA"/>
    <w:rsid w:val="00A4273B"/>
    <w:rsid w:val="00A47AD3"/>
    <w:rsid w:val="00A750F8"/>
    <w:rsid w:val="00A81D63"/>
    <w:rsid w:val="00A81E72"/>
    <w:rsid w:val="00A86BC3"/>
    <w:rsid w:val="00A904CF"/>
    <w:rsid w:val="00A919EB"/>
    <w:rsid w:val="00A91DE3"/>
    <w:rsid w:val="00A95383"/>
    <w:rsid w:val="00AA1719"/>
    <w:rsid w:val="00AB0A9A"/>
    <w:rsid w:val="00AB7803"/>
    <w:rsid w:val="00AB7CFC"/>
    <w:rsid w:val="00AC2BC8"/>
    <w:rsid w:val="00AD71AC"/>
    <w:rsid w:val="00AD7468"/>
    <w:rsid w:val="00AD7DD5"/>
    <w:rsid w:val="00AE4BEE"/>
    <w:rsid w:val="00AF7B13"/>
    <w:rsid w:val="00B0151A"/>
    <w:rsid w:val="00B03002"/>
    <w:rsid w:val="00B0621E"/>
    <w:rsid w:val="00B26E1B"/>
    <w:rsid w:val="00B30D5B"/>
    <w:rsid w:val="00B44E40"/>
    <w:rsid w:val="00B512DA"/>
    <w:rsid w:val="00B516DA"/>
    <w:rsid w:val="00B538A6"/>
    <w:rsid w:val="00B556BA"/>
    <w:rsid w:val="00B608EE"/>
    <w:rsid w:val="00B7001E"/>
    <w:rsid w:val="00B74DF5"/>
    <w:rsid w:val="00B7790E"/>
    <w:rsid w:val="00B811D8"/>
    <w:rsid w:val="00B95915"/>
    <w:rsid w:val="00B9785D"/>
    <w:rsid w:val="00BA0E6A"/>
    <w:rsid w:val="00BA6CB1"/>
    <w:rsid w:val="00BA77AF"/>
    <w:rsid w:val="00BB5E12"/>
    <w:rsid w:val="00BC04BA"/>
    <w:rsid w:val="00BC724F"/>
    <w:rsid w:val="00BE08C7"/>
    <w:rsid w:val="00BE41A7"/>
    <w:rsid w:val="00BE73B8"/>
    <w:rsid w:val="00BF09D5"/>
    <w:rsid w:val="00BF4958"/>
    <w:rsid w:val="00BF5060"/>
    <w:rsid w:val="00BF5C92"/>
    <w:rsid w:val="00BF76A2"/>
    <w:rsid w:val="00BF7F58"/>
    <w:rsid w:val="00C01E08"/>
    <w:rsid w:val="00C17E59"/>
    <w:rsid w:val="00C2201A"/>
    <w:rsid w:val="00C25057"/>
    <w:rsid w:val="00C32345"/>
    <w:rsid w:val="00C35DD8"/>
    <w:rsid w:val="00C44F4E"/>
    <w:rsid w:val="00C53FCE"/>
    <w:rsid w:val="00C57FC5"/>
    <w:rsid w:val="00C6317A"/>
    <w:rsid w:val="00C80A27"/>
    <w:rsid w:val="00C97D42"/>
    <w:rsid w:val="00CA64F6"/>
    <w:rsid w:val="00CB587F"/>
    <w:rsid w:val="00CD0012"/>
    <w:rsid w:val="00CD2AE0"/>
    <w:rsid w:val="00CD2EA4"/>
    <w:rsid w:val="00CE7CF7"/>
    <w:rsid w:val="00CF43EF"/>
    <w:rsid w:val="00CF7E68"/>
    <w:rsid w:val="00D1048A"/>
    <w:rsid w:val="00D16C5D"/>
    <w:rsid w:val="00D170F7"/>
    <w:rsid w:val="00D35305"/>
    <w:rsid w:val="00D4198E"/>
    <w:rsid w:val="00D44D2C"/>
    <w:rsid w:val="00D53F11"/>
    <w:rsid w:val="00D66273"/>
    <w:rsid w:val="00D662BD"/>
    <w:rsid w:val="00D70C62"/>
    <w:rsid w:val="00D77B5F"/>
    <w:rsid w:val="00D90681"/>
    <w:rsid w:val="00DA2225"/>
    <w:rsid w:val="00DA348C"/>
    <w:rsid w:val="00DB0495"/>
    <w:rsid w:val="00DB6A21"/>
    <w:rsid w:val="00DB7863"/>
    <w:rsid w:val="00DC009D"/>
    <w:rsid w:val="00DD0366"/>
    <w:rsid w:val="00DD2CDA"/>
    <w:rsid w:val="00DE589B"/>
    <w:rsid w:val="00DE6F77"/>
    <w:rsid w:val="00DF2276"/>
    <w:rsid w:val="00DF2C9F"/>
    <w:rsid w:val="00DF31B5"/>
    <w:rsid w:val="00DF762F"/>
    <w:rsid w:val="00E12E33"/>
    <w:rsid w:val="00E1766C"/>
    <w:rsid w:val="00E17F92"/>
    <w:rsid w:val="00E20652"/>
    <w:rsid w:val="00E24437"/>
    <w:rsid w:val="00E24D9F"/>
    <w:rsid w:val="00E300E0"/>
    <w:rsid w:val="00E307C4"/>
    <w:rsid w:val="00E30A81"/>
    <w:rsid w:val="00E313A9"/>
    <w:rsid w:val="00E40895"/>
    <w:rsid w:val="00E44CD3"/>
    <w:rsid w:val="00E52AD7"/>
    <w:rsid w:val="00E52C47"/>
    <w:rsid w:val="00E54D64"/>
    <w:rsid w:val="00E551B9"/>
    <w:rsid w:val="00E6096B"/>
    <w:rsid w:val="00E60FD5"/>
    <w:rsid w:val="00E62AAD"/>
    <w:rsid w:val="00E83158"/>
    <w:rsid w:val="00E86928"/>
    <w:rsid w:val="00E90415"/>
    <w:rsid w:val="00E911FC"/>
    <w:rsid w:val="00E9128B"/>
    <w:rsid w:val="00EA5592"/>
    <w:rsid w:val="00EA5FFB"/>
    <w:rsid w:val="00EB110D"/>
    <w:rsid w:val="00EB387B"/>
    <w:rsid w:val="00EB5440"/>
    <w:rsid w:val="00EC09E8"/>
    <w:rsid w:val="00EC1A2E"/>
    <w:rsid w:val="00EC59AC"/>
    <w:rsid w:val="00EC63FD"/>
    <w:rsid w:val="00ED00EE"/>
    <w:rsid w:val="00EE27C8"/>
    <w:rsid w:val="00EF6EA0"/>
    <w:rsid w:val="00F036DA"/>
    <w:rsid w:val="00F111C9"/>
    <w:rsid w:val="00F1510B"/>
    <w:rsid w:val="00F22761"/>
    <w:rsid w:val="00F32761"/>
    <w:rsid w:val="00F3737A"/>
    <w:rsid w:val="00F42CE4"/>
    <w:rsid w:val="00F4363F"/>
    <w:rsid w:val="00F43F20"/>
    <w:rsid w:val="00F52169"/>
    <w:rsid w:val="00F609EB"/>
    <w:rsid w:val="00F62D94"/>
    <w:rsid w:val="00F73C46"/>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3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15:docId w15:val="{B53B2555-1667-4F41-B471-BDD13D8E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49D"/>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и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и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ы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выноски Знак"/>
    <w:basedOn w:val="a0"/>
    <w:link w:val="ad"/>
    <w:uiPriority w:val="99"/>
    <w:semiHidden/>
    <w:rsid w:val="00816317"/>
    <w:rPr>
      <w:rFonts w:ascii="Tahoma" w:hAnsi="Tahoma" w:cs="Tahoma"/>
      <w:sz w:val="16"/>
      <w:szCs w:val="16"/>
      <w:lang w:eastAsia="ru-RU"/>
    </w:rPr>
  </w:style>
  <w:style w:type="paragraph" w:customStyle="1" w:styleId="af">
    <w:basedOn w:val="a"/>
    <w:next w:val="af0"/>
    <w:qFormat/>
    <w:rsid w:val="00672D05"/>
    <w:pPr>
      <w:jc w:val="center"/>
    </w:pPr>
    <w:rPr>
      <w:rFonts w:eastAsia="Times New Roman"/>
      <w:szCs w:val="20"/>
    </w:rPr>
  </w:style>
  <w:style w:type="paragraph" w:styleId="af0">
    <w:name w:val="Title"/>
    <w:basedOn w:val="a"/>
    <w:next w:val="a"/>
    <w:link w:val="af1"/>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Заголовок Знак"/>
    <w:basedOn w:val="a0"/>
    <w:link w:val="af0"/>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еразрешенное упоминание1"/>
    <w:basedOn w:val="a0"/>
    <w:uiPriority w:val="99"/>
    <w:semiHidden/>
    <w:unhideWhenUsed/>
    <w:rsid w:val="00DA3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zp@sso.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rp.zp@sso.gov.ua" TargetMode="External"/><Relationship Id="rId4" Type="http://schemas.openxmlformats.org/officeDocument/2006/relationships/settings" Target="settings.xml"/><Relationship Id="rId9" Type="http://schemas.openxmlformats.org/officeDocument/2006/relationships/hyperlink" Target="mailto:vrp.zp@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506AD-3E21-45FA-AEAA-216128FA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16310</Words>
  <Characters>9298</Characters>
  <Application>Microsoft Office Word</Application>
  <DocSecurity>0</DocSecurity>
  <Lines>77</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25557</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SSO-21</cp:lastModifiedBy>
  <cp:revision>2</cp:revision>
  <cp:lastPrinted>2022-01-06T11:49:00Z</cp:lastPrinted>
  <dcterms:created xsi:type="dcterms:W3CDTF">2023-06-12T11:25:00Z</dcterms:created>
  <dcterms:modified xsi:type="dcterms:W3CDTF">2023-06-12T11:25:00Z</dcterms:modified>
</cp:coreProperties>
</file>