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2881" w:rsidRPr="00563BB1" w:rsidRDefault="00B62881" w:rsidP="00E37E40">
      <w:pPr>
        <w:spacing w:line="223" w:lineRule="auto"/>
        <w:ind w:left="5529"/>
        <w:rPr>
          <w:b/>
          <w:sz w:val="27"/>
          <w:szCs w:val="27"/>
        </w:rPr>
      </w:pPr>
      <w:r w:rsidRPr="00563BB1">
        <w:rPr>
          <w:b/>
          <w:sz w:val="27"/>
          <w:szCs w:val="27"/>
        </w:rPr>
        <w:t>ЗАТВЕРДЖЕНО</w:t>
      </w:r>
    </w:p>
    <w:p w:rsidR="00563BB1" w:rsidRPr="00563BB1" w:rsidRDefault="00B62881" w:rsidP="00E37E40">
      <w:pPr>
        <w:spacing w:line="223" w:lineRule="auto"/>
        <w:ind w:left="5529"/>
        <w:rPr>
          <w:sz w:val="27"/>
          <w:szCs w:val="27"/>
        </w:rPr>
      </w:pPr>
      <w:r w:rsidRPr="00563BB1">
        <w:rPr>
          <w:sz w:val="27"/>
          <w:szCs w:val="27"/>
        </w:rPr>
        <w:t xml:space="preserve">Наказ територіального управління  Служби судової охорони </w:t>
      </w:r>
    </w:p>
    <w:p w:rsidR="00B62881" w:rsidRPr="00563BB1" w:rsidRDefault="00B62881" w:rsidP="00E37E40">
      <w:pPr>
        <w:spacing w:line="223" w:lineRule="auto"/>
        <w:ind w:left="5529"/>
        <w:rPr>
          <w:sz w:val="27"/>
          <w:szCs w:val="27"/>
        </w:rPr>
      </w:pPr>
      <w:r w:rsidRPr="00563BB1">
        <w:rPr>
          <w:sz w:val="27"/>
          <w:szCs w:val="27"/>
        </w:rPr>
        <w:t xml:space="preserve">у Житомирській області </w:t>
      </w:r>
    </w:p>
    <w:p w:rsidR="00F15299" w:rsidRDefault="00B62881" w:rsidP="00E37E40">
      <w:pPr>
        <w:spacing w:line="223" w:lineRule="auto"/>
        <w:jc w:val="center"/>
        <w:rPr>
          <w:sz w:val="27"/>
          <w:szCs w:val="27"/>
        </w:rPr>
      </w:pPr>
      <w:r w:rsidRPr="00563BB1">
        <w:rPr>
          <w:sz w:val="27"/>
          <w:szCs w:val="27"/>
        </w:rPr>
        <w:t xml:space="preserve"> </w:t>
      </w:r>
      <w:r w:rsidRPr="00563BB1">
        <w:rPr>
          <w:sz w:val="27"/>
          <w:szCs w:val="27"/>
        </w:rPr>
        <w:tab/>
      </w:r>
      <w:r w:rsidRPr="00563BB1">
        <w:rPr>
          <w:sz w:val="27"/>
          <w:szCs w:val="27"/>
        </w:rPr>
        <w:tab/>
      </w:r>
      <w:r w:rsidRPr="00563BB1">
        <w:rPr>
          <w:sz w:val="27"/>
          <w:szCs w:val="27"/>
        </w:rPr>
        <w:tab/>
      </w:r>
      <w:r w:rsidRPr="00563BB1">
        <w:rPr>
          <w:sz w:val="27"/>
          <w:szCs w:val="27"/>
        </w:rPr>
        <w:tab/>
        <w:t xml:space="preserve">      </w:t>
      </w:r>
      <w:r w:rsidR="00911FF9">
        <w:rPr>
          <w:sz w:val="27"/>
          <w:szCs w:val="27"/>
        </w:rPr>
        <w:t xml:space="preserve"> </w:t>
      </w:r>
      <w:r w:rsidR="004641FD">
        <w:rPr>
          <w:sz w:val="27"/>
          <w:szCs w:val="27"/>
        </w:rPr>
        <w:t xml:space="preserve"> </w:t>
      </w:r>
      <w:r w:rsidR="00911FF9">
        <w:rPr>
          <w:sz w:val="27"/>
          <w:szCs w:val="27"/>
        </w:rPr>
        <w:t xml:space="preserve">   </w:t>
      </w:r>
      <w:r w:rsidR="005E60F9">
        <w:rPr>
          <w:sz w:val="27"/>
          <w:szCs w:val="27"/>
        </w:rPr>
        <w:t xml:space="preserve">  </w:t>
      </w:r>
      <w:r w:rsidR="00C20690">
        <w:rPr>
          <w:sz w:val="27"/>
          <w:szCs w:val="27"/>
        </w:rPr>
        <w:t xml:space="preserve"> </w:t>
      </w:r>
      <w:r w:rsidRPr="00563BB1">
        <w:rPr>
          <w:sz w:val="27"/>
          <w:szCs w:val="27"/>
        </w:rPr>
        <w:t>від</w:t>
      </w:r>
      <w:r w:rsidR="00DE7015">
        <w:rPr>
          <w:sz w:val="27"/>
          <w:szCs w:val="27"/>
        </w:rPr>
        <w:t xml:space="preserve"> </w:t>
      </w:r>
      <w:r w:rsidR="001C52CD">
        <w:rPr>
          <w:sz w:val="27"/>
          <w:szCs w:val="27"/>
        </w:rPr>
        <w:t>09</w:t>
      </w:r>
      <w:r w:rsidR="00DE7015">
        <w:rPr>
          <w:sz w:val="27"/>
          <w:szCs w:val="27"/>
        </w:rPr>
        <w:t>.</w:t>
      </w:r>
      <w:r w:rsidR="001C52CD">
        <w:rPr>
          <w:sz w:val="27"/>
          <w:szCs w:val="27"/>
        </w:rPr>
        <w:t>11</w:t>
      </w:r>
      <w:r w:rsidRPr="00563BB1">
        <w:rPr>
          <w:sz w:val="27"/>
          <w:szCs w:val="27"/>
        </w:rPr>
        <w:t>.202</w:t>
      </w:r>
      <w:r w:rsidR="00EE3E35">
        <w:rPr>
          <w:sz w:val="27"/>
          <w:szCs w:val="27"/>
        </w:rPr>
        <w:t>3</w:t>
      </w:r>
      <w:r w:rsidRPr="00563BB1">
        <w:rPr>
          <w:sz w:val="27"/>
          <w:szCs w:val="27"/>
        </w:rPr>
        <w:t xml:space="preserve"> № </w:t>
      </w:r>
      <w:r w:rsidR="00523018">
        <w:rPr>
          <w:sz w:val="27"/>
          <w:szCs w:val="27"/>
        </w:rPr>
        <w:t>327</w:t>
      </w:r>
      <w:bookmarkStart w:id="0" w:name="_GoBack"/>
      <w:bookmarkEnd w:id="0"/>
    </w:p>
    <w:p w:rsidR="004641FD" w:rsidRPr="00563BB1" w:rsidRDefault="004641FD" w:rsidP="00E37E40">
      <w:pPr>
        <w:spacing w:line="223" w:lineRule="auto"/>
        <w:jc w:val="center"/>
        <w:rPr>
          <w:sz w:val="27"/>
          <w:szCs w:val="27"/>
        </w:rPr>
      </w:pPr>
    </w:p>
    <w:p w:rsidR="00CA3478" w:rsidRDefault="00CA3478" w:rsidP="00E37E40">
      <w:pPr>
        <w:spacing w:line="223" w:lineRule="auto"/>
        <w:jc w:val="center"/>
        <w:rPr>
          <w:b/>
          <w:sz w:val="27"/>
          <w:szCs w:val="27"/>
        </w:rPr>
      </w:pPr>
    </w:p>
    <w:p w:rsidR="00CA3478" w:rsidRDefault="00CA3478" w:rsidP="00E37E40">
      <w:pPr>
        <w:spacing w:line="223" w:lineRule="auto"/>
        <w:jc w:val="center"/>
        <w:rPr>
          <w:b/>
          <w:sz w:val="27"/>
          <w:szCs w:val="27"/>
        </w:rPr>
      </w:pPr>
    </w:p>
    <w:p w:rsidR="002C2FCB" w:rsidRPr="00563BB1" w:rsidRDefault="002C2FCB" w:rsidP="00E37E40">
      <w:pPr>
        <w:spacing w:line="223" w:lineRule="auto"/>
        <w:jc w:val="center"/>
        <w:rPr>
          <w:b/>
          <w:sz w:val="27"/>
          <w:szCs w:val="27"/>
        </w:rPr>
      </w:pPr>
      <w:r w:rsidRPr="00563BB1">
        <w:rPr>
          <w:b/>
          <w:sz w:val="27"/>
          <w:szCs w:val="27"/>
        </w:rPr>
        <w:t>УМОВИ</w:t>
      </w:r>
    </w:p>
    <w:p w:rsidR="002C2FCB" w:rsidRDefault="002C2FCB" w:rsidP="00E37E40">
      <w:pPr>
        <w:spacing w:line="223" w:lineRule="auto"/>
        <w:jc w:val="center"/>
        <w:rPr>
          <w:b/>
          <w:sz w:val="27"/>
          <w:szCs w:val="27"/>
        </w:rPr>
      </w:pPr>
      <w:r w:rsidRPr="00563BB1">
        <w:rPr>
          <w:b/>
          <w:sz w:val="27"/>
          <w:szCs w:val="27"/>
        </w:rPr>
        <w:t>проведення конкурсу на зайняття</w:t>
      </w:r>
      <w:r>
        <w:rPr>
          <w:b/>
          <w:sz w:val="27"/>
          <w:szCs w:val="27"/>
        </w:rPr>
        <w:t xml:space="preserve"> </w:t>
      </w:r>
      <w:r w:rsidRPr="00563BB1">
        <w:rPr>
          <w:b/>
          <w:sz w:val="27"/>
          <w:szCs w:val="27"/>
        </w:rPr>
        <w:t xml:space="preserve">вакантної посади </w:t>
      </w:r>
    </w:p>
    <w:p w:rsidR="00882DF2" w:rsidRDefault="00BB08A0" w:rsidP="00E37E40">
      <w:pPr>
        <w:spacing w:line="223" w:lineRule="auto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головного спеціаліста</w:t>
      </w:r>
      <w:r w:rsidR="00882DF2">
        <w:rPr>
          <w:b/>
          <w:sz w:val="27"/>
          <w:szCs w:val="27"/>
        </w:rPr>
        <w:t xml:space="preserve"> відділу організації охорони та підтримання </w:t>
      </w:r>
    </w:p>
    <w:p w:rsidR="00882DF2" w:rsidRDefault="00882DF2" w:rsidP="00E37E40">
      <w:pPr>
        <w:spacing w:line="223" w:lineRule="auto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громадського порядку </w:t>
      </w:r>
      <w:r w:rsidR="002C2FCB" w:rsidRPr="00563BB1">
        <w:rPr>
          <w:b/>
          <w:sz w:val="27"/>
          <w:szCs w:val="27"/>
        </w:rPr>
        <w:t xml:space="preserve">територіального управління </w:t>
      </w:r>
    </w:p>
    <w:p w:rsidR="002C2FCB" w:rsidRPr="00563BB1" w:rsidRDefault="002C2FCB" w:rsidP="00E37E40">
      <w:pPr>
        <w:spacing w:line="223" w:lineRule="auto"/>
        <w:jc w:val="center"/>
        <w:rPr>
          <w:b/>
          <w:sz w:val="27"/>
          <w:szCs w:val="27"/>
        </w:rPr>
      </w:pPr>
      <w:r w:rsidRPr="00563BB1">
        <w:rPr>
          <w:b/>
          <w:sz w:val="27"/>
          <w:szCs w:val="27"/>
        </w:rPr>
        <w:t>Служби судової охорони</w:t>
      </w:r>
      <w:r w:rsidR="00882DF2">
        <w:rPr>
          <w:b/>
          <w:sz w:val="27"/>
          <w:szCs w:val="27"/>
        </w:rPr>
        <w:t xml:space="preserve"> </w:t>
      </w:r>
      <w:r w:rsidRPr="00563BB1">
        <w:rPr>
          <w:b/>
          <w:sz w:val="27"/>
          <w:szCs w:val="27"/>
        </w:rPr>
        <w:t>у Житомирській області</w:t>
      </w:r>
    </w:p>
    <w:p w:rsidR="00CA3478" w:rsidRPr="00563BB1" w:rsidRDefault="00CA3478" w:rsidP="00E37E40">
      <w:pPr>
        <w:spacing w:line="223" w:lineRule="auto"/>
        <w:ind w:firstLine="709"/>
        <w:jc w:val="both"/>
        <w:rPr>
          <w:b/>
          <w:sz w:val="27"/>
          <w:szCs w:val="27"/>
        </w:rPr>
      </w:pPr>
    </w:p>
    <w:p w:rsidR="002C2FCB" w:rsidRPr="00563BB1" w:rsidRDefault="002C2FCB" w:rsidP="00E37E40">
      <w:pPr>
        <w:spacing w:line="223" w:lineRule="auto"/>
        <w:jc w:val="center"/>
        <w:rPr>
          <w:b/>
          <w:sz w:val="27"/>
          <w:szCs w:val="27"/>
        </w:rPr>
      </w:pPr>
      <w:r w:rsidRPr="00563BB1">
        <w:rPr>
          <w:b/>
          <w:sz w:val="27"/>
          <w:szCs w:val="27"/>
        </w:rPr>
        <w:t>Загальні умови</w:t>
      </w:r>
    </w:p>
    <w:p w:rsidR="002C2FCB" w:rsidRPr="00563BB1" w:rsidRDefault="002C2FCB" w:rsidP="00E37E40">
      <w:pPr>
        <w:spacing w:line="223" w:lineRule="auto"/>
        <w:ind w:firstLine="567"/>
        <w:jc w:val="both"/>
        <w:rPr>
          <w:b/>
          <w:sz w:val="27"/>
          <w:szCs w:val="27"/>
        </w:rPr>
      </w:pPr>
      <w:r w:rsidRPr="00563BB1">
        <w:rPr>
          <w:b/>
          <w:sz w:val="27"/>
          <w:szCs w:val="27"/>
        </w:rPr>
        <w:t xml:space="preserve">1. Основні посадові обов’язки </w:t>
      </w:r>
      <w:r w:rsidR="00BB08A0">
        <w:rPr>
          <w:b/>
          <w:sz w:val="27"/>
          <w:szCs w:val="27"/>
        </w:rPr>
        <w:t xml:space="preserve">головного спеціаліста </w:t>
      </w:r>
      <w:r w:rsidR="00882DF2">
        <w:rPr>
          <w:b/>
          <w:sz w:val="27"/>
          <w:szCs w:val="27"/>
        </w:rPr>
        <w:t xml:space="preserve">відділу організації охорони та підтримання громадського порядку </w:t>
      </w:r>
      <w:r w:rsidRPr="00563BB1">
        <w:rPr>
          <w:b/>
          <w:sz w:val="27"/>
          <w:szCs w:val="27"/>
        </w:rPr>
        <w:t xml:space="preserve">територіального управління Служби судової охорони у Житомирській області: </w:t>
      </w:r>
    </w:p>
    <w:p w:rsidR="002D022E" w:rsidRPr="002D022E" w:rsidRDefault="002D022E" w:rsidP="002D022E">
      <w:pPr>
        <w:tabs>
          <w:tab w:val="left" w:pos="5812"/>
        </w:tabs>
        <w:spacing w:line="223" w:lineRule="auto"/>
        <w:ind w:firstLine="567"/>
        <w:jc w:val="both"/>
        <w:rPr>
          <w:sz w:val="27"/>
          <w:szCs w:val="27"/>
        </w:rPr>
      </w:pPr>
      <w:r w:rsidRPr="002D022E">
        <w:rPr>
          <w:sz w:val="27"/>
          <w:szCs w:val="27"/>
        </w:rPr>
        <w:t>1) вживає заходи з організації та контролю за забезпеченням охорони об’єктів судів, органів та установ системи правосуддя, здійсненням пропускного режиму до цих об’єктів та на їх територію транспортних засобів;</w:t>
      </w:r>
    </w:p>
    <w:p w:rsidR="002D022E" w:rsidRPr="002D022E" w:rsidRDefault="002D022E" w:rsidP="002D022E">
      <w:pPr>
        <w:ind w:firstLine="567"/>
        <w:jc w:val="both"/>
        <w:rPr>
          <w:sz w:val="27"/>
          <w:szCs w:val="27"/>
        </w:rPr>
      </w:pPr>
      <w:r w:rsidRPr="002D022E">
        <w:rPr>
          <w:sz w:val="27"/>
          <w:szCs w:val="27"/>
        </w:rPr>
        <w:t xml:space="preserve">2) виконує поточну роботу відділу; </w:t>
      </w:r>
    </w:p>
    <w:p w:rsidR="002D022E" w:rsidRPr="002D022E" w:rsidRDefault="002D022E" w:rsidP="002D022E">
      <w:pPr>
        <w:tabs>
          <w:tab w:val="left" w:pos="5812"/>
        </w:tabs>
        <w:spacing w:line="223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3) </w:t>
      </w:r>
      <w:r w:rsidRPr="002D022E">
        <w:rPr>
          <w:sz w:val="27"/>
          <w:szCs w:val="27"/>
        </w:rPr>
        <w:t>перевіряє порядок організації та виконання завдань служби за напрямом службової діяльності;</w:t>
      </w:r>
    </w:p>
    <w:p w:rsidR="002D022E" w:rsidRPr="002D022E" w:rsidRDefault="002D022E" w:rsidP="002D022E">
      <w:pPr>
        <w:tabs>
          <w:tab w:val="left" w:pos="5812"/>
        </w:tabs>
        <w:spacing w:line="223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4) </w:t>
      </w:r>
      <w:r w:rsidRPr="002D022E">
        <w:rPr>
          <w:sz w:val="27"/>
          <w:szCs w:val="27"/>
        </w:rPr>
        <w:t>узагальнює інформацію, матеріали, звітність з питань організації служби щодо забезпечення охорони об’єктів судів, органів та установ системи правосуддя, готує відповідні довідки;</w:t>
      </w:r>
    </w:p>
    <w:p w:rsidR="002D022E" w:rsidRPr="002D022E" w:rsidRDefault="002D022E" w:rsidP="002D022E">
      <w:pPr>
        <w:tabs>
          <w:tab w:val="left" w:pos="5812"/>
        </w:tabs>
        <w:spacing w:line="223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5) </w:t>
      </w:r>
      <w:r w:rsidRPr="002D022E">
        <w:rPr>
          <w:sz w:val="27"/>
          <w:szCs w:val="27"/>
        </w:rPr>
        <w:t>за дорученням керівництва відділу виконує інші повноваження, які належать до компетенції відділу.</w:t>
      </w:r>
    </w:p>
    <w:p w:rsidR="00CA3478" w:rsidRPr="00E37E40" w:rsidRDefault="00CA3478" w:rsidP="00E37E40">
      <w:pPr>
        <w:spacing w:line="223" w:lineRule="auto"/>
        <w:ind w:firstLine="567"/>
        <w:rPr>
          <w:b/>
          <w:sz w:val="18"/>
          <w:szCs w:val="27"/>
        </w:rPr>
      </w:pPr>
    </w:p>
    <w:p w:rsidR="002C2FCB" w:rsidRPr="00563BB1" w:rsidRDefault="002C2FCB" w:rsidP="00E37E40">
      <w:pPr>
        <w:spacing w:line="223" w:lineRule="auto"/>
        <w:ind w:firstLine="567"/>
        <w:rPr>
          <w:b/>
          <w:sz w:val="27"/>
          <w:szCs w:val="27"/>
        </w:rPr>
      </w:pPr>
      <w:r w:rsidRPr="00563BB1">
        <w:rPr>
          <w:b/>
          <w:sz w:val="27"/>
          <w:szCs w:val="27"/>
        </w:rPr>
        <w:t>2. Умови оплати праці:</w:t>
      </w:r>
    </w:p>
    <w:p w:rsidR="002C2FCB" w:rsidRPr="00563BB1" w:rsidRDefault="002C2FCB" w:rsidP="00E37E40">
      <w:pPr>
        <w:tabs>
          <w:tab w:val="left" w:pos="5812"/>
        </w:tabs>
        <w:spacing w:line="223" w:lineRule="auto"/>
        <w:ind w:firstLine="567"/>
        <w:jc w:val="both"/>
        <w:rPr>
          <w:sz w:val="27"/>
          <w:szCs w:val="27"/>
        </w:rPr>
      </w:pPr>
      <w:r w:rsidRPr="00563BB1">
        <w:rPr>
          <w:sz w:val="27"/>
          <w:szCs w:val="27"/>
        </w:rPr>
        <w:t xml:space="preserve">1) тарифний розряд – </w:t>
      </w:r>
      <w:r w:rsidR="002D022E">
        <w:rPr>
          <w:sz w:val="27"/>
          <w:szCs w:val="27"/>
        </w:rPr>
        <w:t>31</w:t>
      </w:r>
      <w:r w:rsidRPr="00563BB1">
        <w:rPr>
          <w:sz w:val="27"/>
          <w:szCs w:val="27"/>
        </w:rPr>
        <w:t>, відповідно до постанови Кабінету Міністрів України від 03.04.2019 № 289 «Про грошове забезпечення співробітників Служби судової охорони» та наказу Служби судової охорони від 27.12.2019</w:t>
      </w:r>
      <w:r>
        <w:rPr>
          <w:sz w:val="27"/>
          <w:szCs w:val="27"/>
        </w:rPr>
        <w:t xml:space="preserve"> </w:t>
      </w:r>
      <w:r w:rsidRPr="00563BB1">
        <w:rPr>
          <w:sz w:val="27"/>
          <w:szCs w:val="27"/>
        </w:rPr>
        <w:t>№ 281 «Про установлення посадових окладів співробітників територіальних підрозділів (територіальних управлінь) Служби судової охорони»;</w:t>
      </w:r>
    </w:p>
    <w:p w:rsidR="002C2FCB" w:rsidRPr="00563BB1" w:rsidRDefault="002C2FCB" w:rsidP="00E37E40">
      <w:pPr>
        <w:spacing w:line="223" w:lineRule="auto"/>
        <w:ind w:firstLine="567"/>
        <w:jc w:val="both"/>
        <w:rPr>
          <w:sz w:val="27"/>
          <w:szCs w:val="27"/>
        </w:rPr>
      </w:pPr>
      <w:r w:rsidRPr="00563BB1">
        <w:rPr>
          <w:sz w:val="27"/>
          <w:szCs w:val="27"/>
        </w:rPr>
        <w:t xml:space="preserve">2) грошове забезпечення – відповідно до ч. 1 ст. 165 Закону України «Про судоустрій і статус суддів» складається з посадового окладу, окладу за спеціальним званням, щомісячних додаткових видів грошового забезпечення (підвищення посадового окладу, надбавки, доплати, які мають постійний характер), премії та одноразових додаткових видів грошового забезпечення. </w:t>
      </w:r>
    </w:p>
    <w:p w:rsidR="002C2FCB" w:rsidRDefault="002C2FCB" w:rsidP="00E37E40">
      <w:pPr>
        <w:spacing w:line="223" w:lineRule="auto"/>
        <w:ind w:firstLine="567"/>
        <w:jc w:val="both"/>
        <w:rPr>
          <w:b/>
          <w:sz w:val="18"/>
          <w:szCs w:val="27"/>
        </w:rPr>
      </w:pPr>
    </w:p>
    <w:p w:rsidR="00CA3478" w:rsidRPr="00E37E40" w:rsidRDefault="00CA3478" w:rsidP="00E37E40">
      <w:pPr>
        <w:spacing w:line="223" w:lineRule="auto"/>
        <w:ind w:firstLine="567"/>
        <w:jc w:val="both"/>
        <w:rPr>
          <w:b/>
          <w:sz w:val="18"/>
          <w:szCs w:val="27"/>
        </w:rPr>
      </w:pPr>
    </w:p>
    <w:p w:rsidR="002C2FCB" w:rsidRPr="00563BB1" w:rsidRDefault="002C2FCB" w:rsidP="00E37E40">
      <w:pPr>
        <w:spacing w:line="223" w:lineRule="auto"/>
        <w:ind w:firstLine="567"/>
        <w:jc w:val="both"/>
        <w:rPr>
          <w:sz w:val="27"/>
          <w:szCs w:val="27"/>
        </w:rPr>
      </w:pPr>
      <w:r w:rsidRPr="00563BB1">
        <w:rPr>
          <w:b/>
          <w:sz w:val="27"/>
          <w:szCs w:val="27"/>
        </w:rPr>
        <w:t>3. Інформація про строковість чи безстроковість призначення на посаду:</w:t>
      </w:r>
    </w:p>
    <w:p w:rsidR="002C2FCB" w:rsidRPr="00563BB1" w:rsidRDefault="002C2FCB" w:rsidP="00E37E40">
      <w:pPr>
        <w:spacing w:line="223" w:lineRule="auto"/>
        <w:ind w:firstLine="567"/>
        <w:jc w:val="both"/>
        <w:rPr>
          <w:sz w:val="27"/>
          <w:szCs w:val="27"/>
        </w:rPr>
      </w:pPr>
      <w:r w:rsidRPr="00563BB1">
        <w:rPr>
          <w:sz w:val="27"/>
          <w:szCs w:val="27"/>
        </w:rPr>
        <w:t xml:space="preserve"> безстроково. </w:t>
      </w:r>
    </w:p>
    <w:p w:rsidR="002C2FCB" w:rsidRDefault="002C2FCB" w:rsidP="00E37E40">
      <w:pPr>
        <w:spacing w:line="223" w:lineRule="auto"/>
        <w:ind w:firstLine="567"/>
        <w:jc w:val="both"/>
        <w:rPr>
          <w:b/>
          <w:sz w:val="18"/>
          <w:szCs w:val="27"/>
        </w:rPr>
      </w:pPr>
    </w:p>
    <w:p w:rsidR="00CA3478" w:rsidRPr="00E37E40" w:rsidRDefault="00CA3478" w:rsidP="00E37E40">
      <w:pPr>
        <w:spacing w:line="223" w:lineRule="auto"/>
        <w:ind w:firstLine="567"/>
        <w:jc w:val="both"/>
        <w:rPr>
          <w:b/>
          <w:sz w:val="18"/>
          <w:szCs w:val="27"/>
        </w:rPr>
      </w:pPr>
    </w:p>
    <w:p w:rsidR="00994E4A" w:rsidRPr="00563BB1" w:rsidRDefault="00994E4A" w:rsidP="00E37E40">
      <w:pPr>
        <w:spacing w:line="223" w:lineRule="auto"/>
        <w:ind w:firstLine="567"/>
        <w:jc w:val="both"/>
        <w:rPr>
          <w:b/>
          <w:sz w:val="27"/>
          <w:szCs w:val="27"/>
        </w:rPr>
      </w:pPr>
      <w:r w:rsidRPr="00563BB1">
        <w:rPr>
          <w:b/>
          <w:sz w:val="27"/>
          <w:szCs w:val="27"/>
        </w:rPr>
        <w:t>4. Перелік документів, необхідних для участі в конкурсі, та строк їх подання:</w:t>
      </w:r>
    </w:p>
    <w:p w:rsidR="00CF5D90" w:rsidRPr="00FB7CE9" w:rsidRDefault="00994E4A" w:rsidP="00CF5D90">
      <w:pPr>
        <w:ind w:firstLine="567"/>
        <w:jc w:val="both"/>
        <w:rPr>
          <w:sz w:val="27"/>
          <w:szCs w:val="27"/>
        </w:rPr>
      </w:pPr>
      <w:r w:rsidRPr="00563BB1">
        <w:rPr>
          <w:sz w:val="27"/>
          <w:szCs w:val="27"/>
        </w:rPr>
        <w:t>1) письмова заява про участь у конкурсі, у якій також зазначається надання згоди на проведення спеціальної перевірки стосовно неї відповідно до Закону України «Про запобігання корупції» і на обробку персональних даних відповідно до Закону України «Про захист персональних даних»</w:t>
      </w:r>
      <w:r w:rsidR="00CF5D90" w:rsidRPr="00CF5D90">
        <w:rPr>
          <w:i/>
          <w:sz w:val="27"/>
          <w:szCs w:val="27"/>
        </w:rPr>
        <w:t xml:space="preserve"> </w:t>
      </w:r>
      <w:r w:rsidR="00CF5D90" w:rsidRPr="00FB7CE9">
        <w:rPr>
          <w:i/>
          <w:sz w:val="27"/>
          <w:szCs w:val="27"/>
        </w:rPr>
        <w:t>заповнюється у підрозділі по роботі з персоналом ТУ ССО області безпосередньо під час подання документів для участі в конкурсі</w:t>
      </w:r>
      <w:r w:rsidR="00CF5D90" w:rsidRPr="00FB7CE9">
        <w:rPr>
          <w:sz w:val="27"/>
          <w:szCs w:val="27"/>
        </w:rPr>
        <w:t xml:space="preserve">); </w:t>
      </w:r>
    </w:p>
    <w:p w:rsidR="00994E4A" w:rsidRPr="00563BB1" w:rsidRDefault="00994E4A" w:rsidP="00994E4A">
      <w:pPr>
        <w:ind w:firstLine="567"/>
        <w:jc w:val="both"/>
        <w:rPr>
          <w:sz w:val="27"/>
          <w:szCs w:val="27"/>
        </w:rPr>
      </w:pPr>
      <w:r w:rsidRPr="00563BB1">
        <w:rPr>
          <w:sz w:val="27"/>
          <w:szCs w:val="27"/>
        </w:rPr>
        <w:lastRenderedPageBreak/>
        <w:t>2) копія паспорта громадянина України, ідентифікаційн</w:t>
      </w:r>
      <w:r>
        <w:rPr>
          <w:sz w:val="27"/>
          <w:szCs w:val="27"/>
        </w:rPr>
        <w:t>ого</w:t>
      </w:r>
      <w:r w:rsidRPr="00563BB1">
        <w:rPr>
          <w:sz w:val="27"/>
          <w:szCs w:val="27"/>
        </w:rPr>
        <w:t xml:space="preserve"> код</w:t>
      </w:r>
      <w:r>
        <w:rPr>
          <w:sz w:val="27"/>
          <w:szCs w:val="27"/>
        </w:rPr>
        <w:t>у</w:t>
      </w:r>
      <w:r w:rsidRPr="00563BB1">
        <w:rPr>
          <w:sz w:val="27"/>
          <w:szCs w:val="27"/>
        </w:rPr>
        <w:t xml:space="preserve">; </w:t>
      </w:r>
    </w:p>
    <w:p w:rsidR="00994E4A" w:rsidRPr="00563BB1" w:rsidRDefault="00994E4A" w:rsidP="00994E4A">
      <w:pPr>
        <w:ind w:firstLine="567"/>
        <w:jc w:val="both"/>
        <w:rPr>
          <w:sz w:val="27"/>
          <w:szCs w:val="27"/>
        </w:rPr>
      </w:pPr>
      <w:r w:rsidRPr="00563BB1">
        <w:rPr>
          <w:sz w:val="27"/>
          <w:szCs w:val="27"/>
        </w:rPr>
        <w:t xml:space="preserve">3) копії документів про освіту (диплом/атестат з додатком з оцінками); </w:t>
      </w:r>
    </w:p>
    <w:p w:rsidR="00994E4A" w:rsidRPr="00563BB1" w:rsidRDefault="00994E4A" w:rsidP="00994E4A">
      <w:pPr>
        <w:ind w:firstLine="567"/>
        <w:jc w:val="both"/>
        <w:rPr>
          <w:sz w:val="27"/>
          <w:szCs w:val="27"/>
        </w:rPr>
      </w:pPr>
      <w:r w:rsidRPr="00563BB1">
        <w:rPr>
          <w:sz w:val="27"/>
          <w:szCs w:val="27"/>
        </w:rPr>
        <w:t xml:space="preserve">4) </w:t>
      </w:r>
      <w:r>
        <w:rPr>
          <w:sz w:val="27"/>
          <w:szCs w:val="27"/>
        </w:rPr>
        <w:t xml:space="preserve">роздруковані та </w:t>
      </w:r>
      <w:r w:rsidRPr="00563BB1">
        <w:rPr>
          <w:sz w:val="27"/>
          <w:szCs w:val="27"/>
        </w:rPr>
        <w:t>заповнен</w:t>
      </w:r>
      <w:r>
        <w:rPr>
          <w:sz w:val="27"/>
          <w:szCs w:val="27"/>
        </w:rPr>
        <w:t>і</w:t>
      </w:r>
      <w:r w:rsidRPr="00563BB1">
        <w:rPr>
          <w:sz w:val="27"/>
          <w:szCs w:val="27"/>
        </w:rPr>
        <w:t xml:space="preserve"> особова картка визначеного зразка з наклейною фотокарткою розміром 30х40 мм (форма П-2 – згідно з додатком)</w:t>
      </w:r>
      <w:r>
        <w:rPr>
          <w:sz w:val="27"/>
          <w:szCs w:val="27"/>
        </w:rPr>
        <w:t xml:space="preserve"> та</w:t>
      </w:r>
      <w:r w:rsidRPr="00563BB1">
        <w:rPr>
          <w:sz w:val="27"/>
          <w:szCs w:val="27"/>
        </w:rPr>
        <w:t xml:space="preserve"> автобіографія (згідно з додатком);</w:t>
      </w:r>
    </w:p>
    <w:p w:rsidR="00994E4A" w:rsidRPr="00563BB1" w:rsidRDefault="00994E4A" w:rsidP="00994E4A">
      <w:pPr>
        <w:ind w:firstLine="567"/>
        <w:jc w:val="both"/>
        <w:rPr>
          <w:sz w:val="27"/>
          <w:szCs w:val="27"/>
        </w:rPr>
      </w:pPr>
      <w:r w:rsidRPr="00563BB1">
        <w:rPr>
          <w:sz w:val="27"/>
          <w:szCs w:val="27"/>
        </w:rPr>
        <w:t>5) роздрукований примірник деклараці</w:t>
      </w:r>
      <w:r>
        <w:rPr>
          <w:sz w:val="27"/>
          <w:szCs w:val="27"/>
        </w:rPr>
        <w:t>ї</w:t>
      </w:r>
      <w:r w:rsidRPr="00563BB1">
        <w:rPr>
          <w:sz w:val="27"/>
          <w:szCs w:val="27"/>
        </w:rPr>
        <w:t>, визначен</w:t>
      </w:r>
      <w:r>
        <w:rPr>
          <w:sz w:val="27"/>
          <w:szCs w:val="27"/>
        </w:rPr>
        <w:t>ої</w:t>
      </w:r>
      <w:r w:rsidRPr="00563BB1">
        <w:rPr>
          <w:sz w:val="27"/>
          <w:szCs w:val="27"/>
        </w:rPr>
        <w:t xml:space="preserve"> Законом України «Про запобігання корупції»</w:t>
      </w:r>
      <w:r>
        <w:rPr>
          <w:sz w:val="27"/>
          <w:szCs w:val="27"/>
        </w:rPr>
        <w:t>,</w:t>
      </w:r>
      <w:r w:rsidRPr="00563BB1">
        <w:rPr>
          <w:sz w:val="27"/>
          <w:szCs w:val="27"/>
        </w:rPr>
        <w:t xml:space="preserve"> із сайту Національного агентства з питань запобігання корупції; </w:t>
      </w:r>
    </w:p>
    <w:p w:rsidR="00994E4A" w:rsidRPr="00563BB1" w:rsidRDefault="00994E4A" w:rsidP="00994E4A">
      <w:pPr>
        <w:ind w:firstLine="567"/>
        <w:jc w:val="both"/>
        <w:rPr>
          <w:sz w:val="27"/>
          <w:szCs w:val="27"/>
        </w:rPr>
      </w:pPr>
      <w:r w:rsidRPr="00563BB1">
        <w:rPr>
          <w:sz w:val="27"/>
          <w:szCs w:val="27"/>
        </w:rPr>
        <w:t xml:space="preserve">6) копія трудової книжки; </w:t>
      </w:r>
    </w:p>
    <w:p w:rsidR="00994E4A" w:rsidRPr="00563BB1" w:rsidRDefault="00994E4A" w:rsidP="00994E4A">
      <w:pPr>
        <w:ind w:firstLine="567"/>
        <w:jc w:val="both"/>
        <w:rPr>
          <w:sz w:val="27"/>
          <w:szCs w:val="27"/>
        </w:rPr>
      </w:pPr>
      <w:r w:rsidRPr="00563BB1">
        <w:rPr>
          <w:sz w:val="27"/>
          <w:szCs w:val="27"/>
        </w:rPr>
        <w:t>7) медична довідка про стан здоров’я, форму і порядок надання якої визначають спільно центральний орган виконавчої влади з реалізації державної політики у сфері державної служби та центральний орган виконавчої влади, який забезпечує формування та реалізує державну політику у сфері охорони здоров’я (форма 086/о);</w:t>
      </w:r>
    </w:p>
    <w:p w:rsidR="00994E4A" w:rsidRPr="00563BB1" w:rsidRDefault="00994E4A" w:rsidP="00994E4A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8</w:t>
      </w:r>
      <w:r w:rsidRPr="00563BB1">
        <w:rPr>
          <w:sz w:val="27"/>
          <w:szCs w:val="27"/>
        </w:rPr>
        <w:t xml:space="preserve">) </w:t>
      </w:r>
      <w:r>
        <w:rPr>
          <w:sz w:val="27"/>
          <w:szCs w:val="27"/>
        </w:rPr>
        <w:t>копія медичної довідки про проходження попереднього, періодичного та позачергового психіатричних оглядів, у тому числі на предмет вживання психоактивних речовин</w:t>
      </w:r>
      <w:r w:rsidRPr="00563BB1">
        <w:rPr>
          <w:sz w:val="27"/>
          <w:szCs w:val="27"/>
        </w:rPr>
        <w:t xml:space="preserve"> (форма № </w:t>
      </w:r>
      <w:r>
        <w:rPr>
          <w:sz w:val="27"/>
          <w:szCs w:val="27"/>
        </w:rPr>
        <w:t>100-2/о</w:t>
      </w:r>
      <w:r w:rsidRPr="00563BB1">
        <w:rPr>
          <w:sz w:val="27"/>
          <w:szCs w:val="27"/>
        </w:rPr>
        <w:t>)</w:t>
      </w:r>
      <w:r>
        <w:rPr>
          <w:sz w:val="27"/>
          <w:szCs w:val="27"/>
        </w:rPr>
        <w:t>;</w:t>
      </w:r>
    </w:p>
    <w:p w:rsidR="00994E4A" w:rsidRPr="00563BB1" w:rsidRDefault="00994E4A" w:rsidP="00994E4A">
      <w:pPr>
        <w:spacing w:line="252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9</w:t>
      </w:r>
      <w:r w:rsidRPr="00563BB1">
        <w:rPr>
          <w:sz w:val="27"/>
          <w:szCs w:val="27"/>
        </w:rPr>
        <w:t>) копія військово</w:t>
      </w:r>
      <w:r>
        <w:rPr>
          <w:sz w:val="27"/>
          <w:szCs w:val="27"/>
        </w:rPr>
        <w:t xml:space="preserve">-облікових документів </w:t>
      </w:r>
      <w:r w:rsidRPr="00563BB1">
        <w:rPr>
          <w:sz w:val="27"/>
          <w:szCs w:val="27"/>
        </w:rPr>
        <w:t xml:space="preserve">(для </w:t>
      </w:r>
      <w:r>
        <w:rPr>
          <w:sz w:val="27"/>
          <w:szCs w:val="27"/>
        </w:rPr>
        <w:t xml:space="preserve">призовників, </w:t>
      </w:r>
      <w:r w:rsidRPr="00563BB1">
        <w:rPr>
          <w:sz w:val="27"/>
          <w:szCs w:val="27"/>
        </w:rPr>
        <w:t xml:space="preserve">військовозобов’язаних або військовослужбовців). </w:t>
      </w:r>
    </w:p>
    <w:p w:rsidR="00994E4A" w:rsidRPr="00563BB1" w:rsidRDefault="00994E4A" w:rsidP="00994E4A">
      <w:pPr>
        <w:spacing w:line="252" w:lineRule="auto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Крім цього, в</w:t>
      </w:r>
      <w:r w:rsidRPr="00563BB1">
        <w:rPr>
          <w:sz w:val="27"/>
          <w:szCs w:val="27"/>
        </w:rPr>
        <w:t>ідповідно до Закону України від 25.04.2019 № 2704-</w:t>
      </w:r>
      <w:r w:rsidRPr="00563BB1">
        <w:rPr>
          <w:sz w:val="27"/>
          <w:szCs w:val="27"/>
          <w:lang w:val="en-US"/>
        </w:rPr>
        <w:t>VIII</w:t>
      </w:r>
      <w:r w:rsidRPr="00563BB1">
        <w:rPr>
          <w:sz w:val="27"/>
          <w:szCs w:val="27"/>
        </w:rPr>
        <w:t xml:space="preserve"> «Про забезпечення функціонування української мови як державної» кандидат повинен надати документ, що засвідчує рівень володіння державною мовою, зокрема: </w:t>
      </w:r>
      <w:r w:rsidRPr="00563BB1">
        <w:rPr>
          <w:color w:val="333333"/>
          <w:sz w:val="27"/>
          <w:szCs w:val="27"/>
          <w:shd w:val="clear" w:color="auto" w:fill="FFFFFF"/>
        </w:rPr>
        <w:t>державний сертифікат про рівень володіння державною мовою, що видається Національною комісією зі стандартів державної мови.</w:t>
      </w:r>
    </w:p>
    <w:p w:rsidR="00994E4A" w:rsidRPr="00563BB1" w:rsidRDefault="00994E4A" w:rsidP="00994E4A">
      <w:pPr>
        <w:spacing w:line="252" w:lineRule="auto"/>
        <w:ind w:firstLine="567"/>
        <w:jc w:val="both"/>
        <w:rPr>
          <w:sz w:val="27"/>
          <w:szCs w:val="27"/>
        </w:rPr>
      </w:pPr>
      <w:r w:rsidRPr="00563BB1">
        <w:rPr>
          <w:sz w:val="27"/>
          <w:szCs w:val="27"/>
        </w:rPr>
        <w:t xml:space="preserve">Особа, яка бажає взяти участь у конкурсі, перед складанням кваліфікаційного іспиту пред’являє Комісії для проведення конкурсу на зайняття вакантних посад Служби паспорт громадянина України. </w:t>
      </w:r>
    </w:p>
    <w:p w:rsidR="00994E4A" w:rsidRPr="00563BB1" w:rsidRDefault="00994E4A" w:rsidP="00994E4A">
      <w:pPr>
        <w:spacing w:line="252" w:lineRule="auto"/>
        <w:ind w:firstLine="567"/>
        <w:jc w:val="both"/>
        <w:rPr>
          <w:sz w:val="27"/>
          <w:szCs w:val="27"/>
        </w:rPr>
      </w:pPr>
      <w:r w:rsidRPr="00563BB1">
        <w:rPr>
          <w:sz w:val="27"/>
          <w:szCs w:val="27"/>
        </w:rPr>
        <w:t xml:space="preserve">Документи приймаються </w:t>
      </w:r>
      <w:r w:rsidRPr="00870618">
        <w:rPr>
          <w:b/>
          <w:sz w:val="27"/>
          <w:szCs w:val="27"/>
        </w:rPr>
        <w:t xml:space="preserve">з 08:30 </w:t>
      </w:r>
      <w:r w:rsidR="001C52CD">
        <w:rPr>
          <w:b/>
          <w:sz w:val="27"/>
          <w:szCs w:val="27"/>
        </w:rPr>
        <w:t>09</w:t>
      </w:r>
      <w:r w:rsidRPr="00870618">
        <w:rPr>
          <w:b/>
          <w:sz w:val="27"/>
          <w:szCs w:val="27"/>
        </w:rPr>
        <w:t>.</w:t>
      </w:r>
      <w:r w:rsidR="002D022E">
        <w:rPr>
          <w:b/>
          <w:sz w:val="27"/>
          <w:szCs w:val="27"/>
        </w:rPr>
        <w:t>11</w:t>
      </w:r>
      <w:r w:rsidRPr="00870618">
        <w:rPr>
          <w:b/>
          <w:sz w:val="27"/>
          <w:szCs w:val="27"/>
        </w:rPr>
        <w:t>.2023 до 1</w:t>
      </w:r>
      <w:r>
        <w:rPr>
          <w:b/>
          <w:sz w:val="27"/>
          <w:szCs w:val="27"/>
        </w:rPr>
        <w:t>6</w:t>
      </w:r>
      <w:r w:rsidRPr="00870618">
        <w:rPr>
          <w:b/>
          <w:sz w:val="27"/>
          <w:szCs w:val="27"/>
        </w:rPr>
        <w:t xml:space="preserve">:30 </w:t>
      </w:r>
      <w:r w:rsidR="001C52CD">
        <w:rPr>
          <w:b/>
          <w:sz w:val="27"/>
          <w:szCs w:val="27"/>
        </w:rPr>
        <w:t>17</w:t>
      </w:r>
      <w:r w:rsidRPr="00870618">
        <w:rPr>
          <w:b/>
          <w:sz w:val="27"/>
          <w:szCs w:val="27"/>
        </w:rPr>
        <w:t>.</w:t>
      </w:r>
      <w:r w:rsidR="002D022E">
        <w:rPr>
          <w:b/>
          <w:sz w:val="27"/>
          <w:szCs w:val="27"/>
        </w:rPr>
        <w:t>11</w:t>
      </w:r>
      <w:r w:rsidRPr="00870618">
        <w:rPr>
          <w:b/>
          <w:sz w:val="27"/>
          <w:szCs w:val="27"/>
        </w:rPr>
        <w:t>.2023</w:t>
      </w:r>
      <w:r w:rsidRPr="00870618">
        <w:rPr>
          <w:sz w:val="27"/>
          <w:szCs w:val="27"/>
        </w:rPr>
        <w:t xml:space="preserve"> за</w:t>
      </w:r>
      <w:r w:rsidRPr="00563BB1">
        <w:rPr>
          <w:sz w:val="27"/>
          <w:szCs w:val="27"/>
        </w:rPr>
        <w:t xml:space="preserve"> </w:t>
      </w:r>
      <w:proofErr w:type="spellStart"/>
      <w:r w:rsidRPr="00563BB1">
        <w:rPr>
          <w:sz w:val="27"/>
          <w:szCs w:val="27"/>
        </w:rPr>
        <w:t>адресою</w:t>
      </w:r>
      <w:proofErr w:type="spellEnd"/>
      <w:r w:rsidRPr="00563BB1">
        <w:rPr>
          <w:sz w:val="27"/>
          <w:szCs w:val="27"/>
        </w:rPr>
        <w:t xml:space="preserve">: </w:t>
      </w:r>
      <w:r>
        <w:rPr>
          <w:sz w:val="27"/>
          <w:szCs w:val="27"/>
        </w:rPr>
        <w:t xml:space="preserve"> </w:t>
      </w:r>
      <w:r w:rsidRPr="00563BB1">
        <w:rPr>
          <w:sz w:val="27"/>
          <w:szCs w:val="27"/>
        </w:rPr>
        <w:t>м. Житомир, вул. Бориса Лятошинського, 5.</w:t>
      </w:r>
    </w:p>
    <w:p w:rsidR="00994E4A" w:rsidRPr="00563BB1" w:rsidRDefault="00994E4A" w:rsidP="00994E4A">
      <w:pPr>
        <w:spacing w:line="252" w:lineRule="auto"/>
        <w:ind w:firstLine="567"/>
        <w:jc w:val="both"/>
        <w:rPr>
          <w:sz w:val="27"/>
          <w:szCs w:val="27"/>
        </w:rPr>
      </w:pPr>
      <w:r w:rsidRPr="00563BB1">
        <w:rPr>
          <w:sz w:val="27"/>
          <w:szCs w:val="27"/>
        </w:rPr>
        <w:t xml:space="preserve">На </w:t>
      </w:r>
      <w:r w:rsidR="002D022E">
        <w:rPr>
          <w:sz w:val="27"/>
          <w:szCs w:val="27"/>
        </w:rPr>
        <w:t>головного спеціаліста</w:t>
      </w:r>
      <w:r w:rsidR="00EF7A77">
        <w:rPr>
          <w:sz w:val="27"/>
          <w:szCs w:val="27"/>
        </w:rPr>
        <w:t xml:space="preserve"> відділу організації охорони та підтримання громадського порядку</w:t>
      </w:r>
      <w:r w:rsidRPr="00563BB1">
        <w:rPr>
          <w:sz w:val="27"/>
          <w:szCs w:val="27"/>
        </w:rPr>
        <w:t xml:space="preserve"> територіального управління Служби судової охорони у Житомирській області поширюються обмеження та вимоги, встановлені Законом України «Про запобігання корупції», а також передбачені для поліцейських Законом України «Про Національну поліцію» обмеження, пов’язані зі службою в поліції (частина третя статті 163 Закону України «Про судоустрій і статус суддів»).</w:t>
      </w:r>
    </w:p>
    <w:p w:rsidR="00994E4A" w:rsidRPr="00563BB1" w:rsidRDefault="00994E4A" w:rsidP="00994E4A">
      <w:pPr>
        <w:spacing w:line="252" w:lineRule="auto"/>
        <w:ind w:firstLine="426"/>
        <w:jc w:val="both"/>
        <w:rPr>
          <w:b/>
          <w:sz w:val="27"/>
          <w:szCs w:val="27"/>
        </w:rPr>
      </w:pPr>
    </w:p>
    <w:p w:rsidR="00994E4A" w:rsidRPr="00563BB1" w:rsidRDefault="00994E4A" w:rsidP="00994E4A">
      <w:pPr>
        <w:spacing w:line="252" w:lineRule="auto"/>
        <w:ind w:firstLine="426"/>
        <w:jc w:val="both"/>
        <w:rPr>
          <w:sz w:val="27"/>
          <w:szCs w:val="27"/>
          <w:lang w:val="ru-RU"/>
        </w:rPr>
      </w:pPr>
      <w:r w:rsidRPr="00563BB1">
        <w:rPr>
          <w:b/>
          <w:sz w:val="27"/>
          <w:szCs w:val="27"/>
        </w:rPr>
        <w:t xml:space="preserve">5. Місце, дата та час початку проведення конкурсу: </w:t>
      </w:r>
    </w:p>
    <w:p w:rsidR="00994E4A" w:rsidRPr="00563BB1" w:rsidRDefault="00994E4A" w:rsidP="00994E4A">
      <w:pPr>
        <w:spacing w:line="252" w:lineRule="auto"/>
        <w:ind w:firstLine="426"/>
        <w:jc w:val="both"/>
        <w:rPr>
          <w:sz w:val="27"/>
          <w:szCs w:val="27"/>
        </w:rPr>
      </w:pPr>
      <w:r w:rsidRPr="00563BB1">
        <w:rPr>
          <w:sz w:val="27"/>
          <w:szCs w:val="27"/>
        </w:rPr>
        <w:t>Територіальне управління Служби судової охорони у Житомирській області (м. Житомир, вул. Бориса Лятошинського</w:t>
      </w:r>
      <w:r w:rsidRPr="00870618">
        <w:rPr>
          <w:sz w:val="27"/>
          <w:szCs w:val="27"/>
        </w:rPr>
        <w:t xml:space="preserve">, 5) </w:t>
      </w:r>
      <w:r w:rsidR="001C52CD" w:rsidRPr="001C52CD">
        <w:rPr>
          <w:b/>
          <w:sz w:val="27"/>
          <w:szCs w:val="27"/>
        </w:rPr>
        <w:t>23</w:t>
      </w:r>
      <w:r w:rsidRPr="00870618">
        <w:rPr>
          <w:b/>
          <w:sz w:val="27"/>
          <w:szCs w:val="27"/>
        </w:rPr>
        <w:t>.</w:t>
      </w:r>
      <w:r w:rsidR="002D022E">
        <w:rPr>
          <w:b/>
          <w:sz w:val="27"/>
          <w:szCs w:val="27"/>
        </w:rPr>
        <w:t>11</w:t>
      </w:r>
      <w:r w:rsidRPr="00870618">
        <w:rPr>
          <w:b/>
          <w:sz w:val="27"/>
          <w:szCs w:val="27"/>
        </w:rPr>
        <w:t>.2023</w:t>
      </w:r>
      <w:r w:rsidRPr="00563BB1">
        <w:rPr>
          <w:sz w:val="27"/>
          <w:szCs w:val="27"/>
        </w:rPr>
        <w:t>, 0</w:t>
      </w:r>
      <w:r>
        <w:rPr>
          <w:sz w:val="27"/>
          <w:szCs w:val="27"/>
        </w:rPr>
        <w:t>9</w:t>
      </w:r>
      <w:r w:rsidRPr="00563BB1">
        <w:rPr>
          <w:sz w:val="27"/>
          <w:szCs w:val="27"/>
        </w:rPr>
        <w:t xml:space="preserve"> год</w:t>
      </w:r>
      <w:r>
        <w:rPr>
          <w:sz w:val="27"/>
          <w:szCs w:val="27"/>
        </w:rPr>
        <w:t>.</w:t>
      </w:r>
      <w:r w:rsidRPr="00563BB1">
        <w:rPr>
          <w:sz w:val="27"/>
          <w:szCs w:val="27"/>
        </w:rPr>
        <w:t xml:space="preserve"> </w:t>
      </w:r>
      <w:r>
        <w:rPr>
          <w:sz w:val="27"/>
          <w:szCs w:val="27"/>
        </w:rPr>
        <w:t>3</w:t>
      </w:r>
      <w:r w:rsidRPr="00563BB1">
        <w:rPr>
          <w:sz w:val="27"/>
          <w:szCs w:val="27"/>
        </w:rPr>
        <w:t>0 хв.</w:t>
      </w:r>
    </w:p>
    <w:p w:rsidR="00994E4A" w:rsidRPr="00563BB1" w:rsidRDefault="00994E4A" w:rsidP="00994E4A">
      <w:pPr>
        <w:spacing w:line="252" w:lineRule="auto"/>
        <w:ind w:firstLine="425"/>
        <w:jc w:val="both"/>
        <w:rPr>
          <w:b/>
          <w:color w:val="FF0000"/>
          <w:sz w:val="27"/>
          <w:szCs w:val="27"/>
        </w:rPr>
      </w:pPr>
    </w:p>
    <w:p w:rsidR="00994E4A" w:rsidRPr="00563BB1" w:rsidRDefault="00994E4A" w:rsidP="00994E4A">
      <w:pPr>
        <w:spacing w:line="252" w:lineRule="auto"/>
        <w:ind w:firstLine="425"/>
        <w:jc w:val="both"/>
        <w:rPr>
          <w:sz w:val="27"/>
          <w:szCs w:val="27"/>
          <w:lang w:val="ru-RU"/>
        </w:rPr>
      </w:pPr>
      <w:r w:rsidRPr="00563BB1">
        <w:rPr>
          <w:b/>
          <w:sz w:val="27"/>
          <w:szCs w:val="27"/>
        </w:rPr>
        <w:t>6. Прізвище, ім’я та по батькові, номер телефону та адреса електронної пошти особи, яка надає додаткову інформацію з питань проведення конкурсу:</w:t>
      </w:r>
    </w:p>
    <w:p w:rsidR="00994E4A" w:rsidRPr="005161CA" w:rsidRDefault="00994E4A" w:rsidP="00994E4A">
      <w:pPr>
        <w:spacing w:line="252" w:lineRule="auto"/>
        <w:ind w:firstLine="426"/>
        <w:rPr>
          <w:rStyle w:val="a8"/>
          <w:b/>
          <w:color w:val="auto"/>
          <w:spacing w:val="-4"/>
          <w:lang w:val="en-US"/>
        </w:rPr>
      </w:pPr>
      <w:r w:rsidRPr="00563BB1">
        <w:rPr>
          <w:spacing w:val="-4"/>
          <w:sz w:val="27"/>
          <w:szCs w:val="27"/>
        </w:rPr>
        <w:t xml:space="preserve">Ходацький Володимир Михайлович, </w:t>
      </w:r>
      <w:r w:rsidRPr="00563BB1">
        <w:rPr>
          <w:spacing w:val="-4"/>
          <w:sz w:val="27"/>
          <w:szCs w:val="27"/>
          <w:lang w:val="ru-RU"/>
        </w:rPr>
        <w:t>063-260-5113</w:t>
      </w:r>
      <w:r w:rsidRPr="00563BB1">
        <w:rPr>
          <w:spacing w:val="-4"/>
          <w:sz w:val="27"/>
          <w:szCs w:val="27"/>
        </w:rPr>
        <w:t>,</w:t>
      </w:r>
      <w:r w:rsidR="002821DA">
        <w:rPr>
          <w:sz w:val="27"/>
          <w:szCs w:val="27"/>
        </w:rPr>
        <w:t xml:space="preserve"> </w:t>
      </w:r>
      <w:r w:rsidR="002821DA" w:rsidRPr="005161CA">
        <w:rPr>
          <w:rStyle w:val="a8"/>
          <w:b/>
          <w:color w:val="auto"/>
          <w:spacing w:val="-4"/>
          <w:lang w:val="en-US"/>
        </w:rPr>
        <w:t>vrp.zt@sso.gov.ua</w:t>
      </w:r>
    </w:p>
    <w:p w:rsidR="002C2FCB" w:rsidRDefault="002C2FCB" w:rsidP="002C2FCB">
      <w:pPr>
        <w:spacing w:line="228" w:lineRule="auto"/>
        <w:ind w:firstLine="851"/>
        <w:jc w:val="both"/>
        <w:rPr>
          <w:sz w:val="27"/>
          <w:szCs w:val="27"/>
        </w:rPr>
      </w:pPr>
    </w:p>
    <w:p w:rsidR="002C2FCB" w:rsidRDefault="002C2FCB" w:rsidP="002C2FCB">
      <w:pPr>
        <w:spacing w:line="228" w:lineRule="auto"/>
        <w:ind w:firstLine="851"/>
        <w:jc w:val="both"/>
        <w:rPr>
          <w:sz w:val="27"/>
          <w:szCs w:val="27"/>
        </w:rPr>
      </w:pPr>
    </w:p>
    <w:p w:rsidR="002D022E" w:rsidRDefault="002D022E" w:rsidP="002C2FCB">
      <w:pPr>
        <w:spacing w:line="228" w:lineRule="auto"/>
        <w:ind w:firstLine="851"/>
        <w:jc w:val="both"/>
        <w:rPr>
          <w:sz w:val="27"/>
          <w:szCs w:val="27"/>
        </w:rPr>
      </w:pPr>
    </w:p>
    <w:p w:rsidR="00CA3478" w:rsidRDefault="00CA3478" w:rsidP="002C2FCB">
      <w:pPr>
        <w:spacing w:line="228" w:lineRule="auto"/>
        <w:ind w:firstLine="851"/>
        <w:jc w:val="both"/>
        <w:rPr>
          <w:sz w:val="27"/>
          <w:szCs w:val="27"/>
        </w:rPr>
      </w:pPr>
    </w:p>
    <w:p w:rsidR="00CA3478" w:rsidRDefault="00CA3478" w:rsidP="002C2FCB">
      <w:pPr>
        <w:spacing w:line="228" w:lineRule="auto"/>
        <w:ind w:firstLine="851"/>
        <w:jc w:val="both"/>
        <w:rPr>
          <w:sz w:val="27"/>
          <w:szCs w:val="27"/>
        </w:rPr>
      </w:pPr>
    </w:p>
    <w:tbl>
      <w:tblPr>
        <w:tblStyle w:val="af3"/>
        <w:tblW w:w="0" w:type="auto"/>
        <w:tblLayout w:type="fixed"/>
        <w:tblLook w:val="04A0" w:firstRow="1" w:lastRow="0" w:firstColumn="1" w:lastColumn="0" w:noHBand="0" w:noVBand="1"/>
      </w:tblPr>
      <w:tblGrid>
        <w:gridCol w:w="454"/>
        <w:gridCol w:w="1922"/>
        <w:gridCol w:w="7371"/>
      </w:tblGrid>
      <w:tr w:rsidR="002C2FCB" w:rsidRPr="003C6FC6" w:rsidTr="003C6FC6">
        <w:tc>
          <w:tcPr>
            <w:tcW w:w="9747" w:type="dxa"/>
            <w:gridSpan w:val="3"/>
          </w:tcPr>
          <w:p w:rsidR="002C2FCB" w:rsidRPr="003C6FC6" w:rsidRDefault="002C2FCB" w:rsidP="003C6FC6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3C6FC6">
              <w:rPr>
                <w:b/>
                <w:sz w:val="26"/>
                <w:szCs w:val="26"/>
              </w:rPr>
              <w:t>Кваліфікаційні вимоги</w:t>
            </w:r>
          </w:p>
        </w:tc>
      </w:tr>
      <w:tr w:rsidR="002C2FCB" w:rsidRPr="003C6FC6" w:rsidTr="003C6FC6">
        <w:tc>
          <w:tcPr>
            <w:tcW w:w="454" w:type="dxa"/>
          </w:tcPr>
          <w:p w:rsidR="002C2FCB" w:rsidRPr="003C6FC6" w:rsidRDefault="002C2FCB" w:rsidP="003C6FC6">
            <w:pPr>
              <w:spacing w:line="228" w:lineRule="auto"/>
              <w:rPr>
                <w:sz w:val="26"/>
                <w:szCs w:val="26"/>
              </w:rPr>
            </w:pPr>
            <w:r w:rsidRPr="003C6FC6">
              <w:rPr>
                <w:sz w:val="26"/>
                <w:szCs w:val="26"/>
              </w:rPr>
              <w:t>1.</w:t>
            </w:r>
          </w:p>
        </w:tc>
        <w:tc>
          <w:tcPr>
            <w:tcW w:w="1922" w:type="dxa"/>
          </w:tcPr>
          <w:p w:rsidR="002C2FCB" w:rsidRPr="003C6FC6" w:rsidRDefault="002C2FCB" w:rsidP="003C6FC6">
            <w:pPr>
              <w:spacing w:line="228" w:lineRule="auto"/>
              <w:rPr>
                <w:sz w:val="26"/>
                <w:szCs w:val="26"/>
              </w:rPr>
            </w:pPr>
            <w:r w:rsidRPr="003C6FC6">
              <w:rPr>
                <w:sz w:val="26"/>
                <w:szCs w:val="26"/>
              </w:rPr>
              <w:t>Освіта</w:t>
            </w:r>
          </w:p>
        </w:tc>
        <w:tc>
          <w:tcPr>
            <w:tcW w:w="7371" w:type="dxa"/>
          </w:tcPr>
          <w:p w:rsidR="002C2FCB" w:rsidRPr="003C6FC6" w:rsidRDefault="00EF7A77" w:rsidP="003C6FC6">
            <w:pPr>
              <w:spacing w:line="228" w:lineRule="auto"/>
              <w:jc w:val="both"/>
              <w:rPr>
                <w:color w:val="FF0000"/>
                <w:sz w:val="26"/>
                <w:szCs w:val="26"/>
              </w:rPr>
            </w:pPr>
            <w:r w:rsidRPr="003C6FC6">
              <w:rPr>
                <w:sz w:val="26"/>
                <w:szCs w:val="26"/>
              </w:rPr>
              <w:t xml:space="preserve">вища, ступінь вищої освіти – </w:t>
            </w:r>
            <w:r w:rsidR="002D022E">
              <w:rPr>
                <w:sz w:val="26"/>
                <w:szCs w:val="26"/>
              </w:rPr>
              <w:t>не нижче бакалавра</w:t>
            </w:r>
          </w:p>
        </w:tc>
      </w:tr>
      <w:tr w:rsidR="002C2FCB" w:rsidRPr="003C6FC6" w:rsidTr="003C6FC6">
        <w:tc>
          <w:tcPr>
            <w:tcW w:w="454" w:type="dxa"/>
          </w:tcPr>
          <w:p w:rsidR="002C2FCB" w:rsidRPr="003C6FC6" w:rsidRDefault="002C2FCB" w:rsidP="003C6FC6">
            <w:pPr>
              <w:spacing w:line="228" w:lineRule="auto"/>
              <w:rPr>
                <w:sz w:val="26"/>
                <w:szCs w:val="26"/>
              </w:rPr>
            </w:pPr>
            <w:r w:rsidRPr="003C6FC6">
              <w:rPr>
                <w:sz w:val="26"/>
                <w:szCs w:val="26"/>
              </w:rPr>
              <w:t>2.</w:t>
            </w:r>
          </w:p>
        </w:tc>
        <w:tc>
          <w:tcPr>
            <w:tcW w:w="1922" w:type="dxa"/>
          </w:tcPr>
          <w:p w:rsidR="002C2FCB" w:rsidRPr="003C6FC6" w:rsidRDefault="002C2FCB" w:rsidP="003C6FC6">
            <w:pPr>
              <w:spacing w:line="228" w:lineRule="auto"/>
              <w:rPr>
                <w:sz w:val="26"/>
                <w:szCs w:val="26"/>
              </w:rPr>
            </w:pPr>
            <w:r w:rsidRPr="003C6FC6">
              <w:rPr>
                <w:sz w:val="26"/>
                <w:szCs w:val="26"/>
              </w:rPr>
              <w:t>Досвід роботи</w:t>
            </w:r>
          </w:p>
        </w:tc>
        <w:tc>
          <w:tcPr>
            <w:tcW w:w="7371" w:type="dxa"/>
          </w:tcPr>
          <w:p w:rsidR="002C2FCB" w:rsidRPr="003C6FC6" w:rsidRDefault="00794DDD" w:rsidP="003C6FC6">
            <w:pPr>
              <w:spacing w:line="228" w:lineRule="auto"/>
              <w:jc w:val="both"/>
              <w:rPr>
                <w:sz w:val="26"/>
                <w:szCs w:val="26"/>
              </w:rPr>
            </w:pPr>
            <w:r w:rsidRPr="003C6FC6">
              <w:rPr>
                <w:sz w:val="26"/>
                <w:szCs w:val="26"/>
              </w:rPr>
              <w:t xml:space="preserve">досвід роботи </w:t>
            </w:r>
            <w:r w:rsidR="00132ECA">
              <w:rPr>
                <w:sz w:val="26"/>
                <w:szCs w:val="26"/>
              </w:rPr>
              <w:t>в</w:t>
            </w:r>
            <w:r w:rsidRPr="003C6FC6">
              <w:rPr>
                <w:sz w:val="26"/>
                <w:szCs w:val="26"/>
              </w:rPr>
              <w:t xml:space="preserve"> державних орган</w:t>
            </w:r>
            <w:r w:rsidR="00132ECA">
              <w:rPr>
                <w:sz w:val="26"/>
                <w:szCs w:val="26"/>
              </w:rPr>
              <w:t>ах</w:t>
            </w:r>
            <w:r w:rsidRPr="003C6FC6">
              <w:rPr>
                <w:sz w:val="26"/>
                <w:szCs w:val="26"/>
              </w:rPr>
              <w:t xml:space="preserve"> влади, </w:t>
            </w:r>
            <w:r w:rsidR="00132ECA">
              <w:rPr>
                <w:sz w:val="26"/>
                <w:szCs w:val="26"/>
              </w:rPr>
              <w:t xml:space="preserve">органах системи правосуддя, </w:t>
            </w:r>
            <w:r w:rsidRPr="003C6FC6">
              <w:rPr>
                <w:sz w:val="26"/>
                <w:szCs w:val="26"/>
              </w:rPr>
              <w:t>правоохоронних орган</w:t>
            </w:r>
            <w:r w:rsidR="00132ECA">
              <w:rPr>
                <w:sz w:val="26"/>
                <w:szCs w:val="26"/>
              </w:rPr>
              <w:t xml:space="preserve">ах чи </w:t>
            </w:r>
            <w:r w:rsidRPr="003C6FC6">
              <w:rPr>
                <w:sz w:val="26"/>
                <w:szCs w:val="26"/>
              </w:rPr>
              <w:t>військових</w:t>
            </w:r>
            <w:r w:rsidR="003C6FC6" w:rsidRPr="003C6FC6">
              <w:rPr>
                <w:sz w:val="26"/>
                <w:szCs w:val="26"/>
              </w:rPr>
              <w:t xml:space="preserve"> </w:t>
            </w:r>
            <w:r w:rsidRPr="003C6FC6">
              <w:rPr>
                <w:sz w:val="26"/>
                <w:szCs w:val="26"/>
              </w:rPr>
              <w:t>формуван</w:t>
            </w:r>
            <w:r w:rsidR="00132ECA">
              <w:rPr>
                <w:sz w:val="26"/>
                <w:szCs w:val="26"/>
              </w:rPr>
              <w:t>нях</w:t>
            </w:r>
            <w:r w:rsidRPr="003C6FC6">
              <w:rPr>
                <w:sz w:val="26"/>
                <w:szCs w:val="26"/>
              </w:rPr>
              <w:t xml:space="preserve"> </w:t>
            </w:r>
            <w:r w:rsidR="00132ECA">
              <w:rPr>
                <w:sz w:val="26"/>
                <w:szCs w:val="26"/>
              </w:rPr>
              <w:t xml:space="preserve">або досвід роботи на керівних посадах </w:t>
            </w:r>
            <w:r w:rsidRPr="003C6FC6">
              <w:rPr>
                <w:sz w:val="26"/>
                <w:szCs w:val="26"/>
              </w:rPr>
              <w:t xml:space="preserve">підприємств, установ, організацій незалежно від форм власності – не менше ніж </w:t>
            </w:r>
            <w:r w:rsidR="00132ECA">
              <w:rPr>
                <w:sz w:val="26"/>
                <w:szCs w:val="26"/>
              </w:rPr>
              <w:t>один</w:t>
            </w:r>
            <w:r w:rsidRPr="003C6FC6">
              <w:rPr>
                <w:sz w:val="26"/>
                <w:szCs w:val="26"/>
              </w:rPr>
              <w:t xml:space="preserve"> р</w:t>
            </w:r>
            <w:r w:rsidR="00132ECA">
              <w:rPr>
                <w:sz w:val="26"/>
                <w:szCs w:val="26"/>
              </w:rPr>
              <w:t>і</w:t>
            </w:r>
            <w:r w:rsidRPr="003C6FC6">
              <w:rPr>
                <w:sz w:val="26"/>
                <w:szCs w:val="26"/>
              </w:rPr>
              <w:t xml:space="preserve">к </w:t>
            </w:r>
            <w:r w:rsidRPr="00D42654">
              <w:rPr>
                <w:b/>
                <w:i/>
                <w:sz w:val="26"/>
                <w:szCs w:val="26"/>
              </w:rPr>
              <w:t>(надати підтверджуючі документи)</w:t>
            </w:r>
          </w:p>
        </w:tc>
      </w:tr>
      <w:tr w:rsidR="002C2FCB" w:rsidRPr="003C6FC6" w:rsidTr="003C6FC6">
        <w:tc>
          <w:tcPr>
            <w:tcW w:w="454" w:type="dxa"/>
          </w:tcPr>
          <w:p w:rsidR="002C2FCB" w:rsidRPr="003C6FC6" w:rsidRDefault="002C2FCB" w:rsidP="003C6FC6">
            <w:pPr>
              <w:spacing w:line="228" w:lineRule="auto"/>
              <w:rPr>
                <w:sz w:val="26"/>
                <w:szCs w:val="26"/>
              </w:rPr>
            </w:pPr>
            <w:r w:rsidRPr="003C6FC6">
              <w:rPr>
                <w:sz w:val="26"/>
                <w:szCs w:val="26"/>
              </w:rPr>
              <w:t>3.</w:t>
            </w:r>
          </w:p>
        </w:tc>
        <w:tc>
          <w:tcPr>
            <w:tcW w:w="1922" w:type="dxa"/>
          </w:tcPr>
          <w:p w:rsidR="002C2FCB" w:rsidRPr="003C6FC6" w:rsidRDefault="002C2FCB" w:rsidP="003C6FC6">
            <w:pPr>
              <w:spacing w:line="228" w:lineRule="auto"/>
              <w:jc w:val="both"/>
              <w:rPr>
                <w:sz w:val="26"/>
                <w:szCs w:val="26"/>
              </w:rPr>
            </w:pPr>
            <w:r w:rsidRPr="003C6FC6">
              <w:rPr>
                <w:sz w:val="26"/>
                <w:szCs w:val="26"/>
              </w:rPr>
              <w:t xml:space="preserve">Володіння державною </w:t>
            </w:r>
          </w:p>
          <w:p w:rsidR="002C2FCB" w:rsidRPr="003C6FC6" w:rsidRDefault="002C2FCB" w:rsidP="003C6FC6">
            <w:pPr>
              <w:spacing w:line="228" w:lineRule="auto"/>
              <w:rPr>
                <w:sz w:val="26"/>
                <w:szCs w:val="26"/>
              </w:rPr>
            </w:pPr>
            <w:r w:rsidRPr="003C6FC6">
              <w:rPr>
                <w:sz w:val="26"/>
                <w:szCs w:val="26"/>
              </w:rPr>
              <w:t>мовою</w:t>
            </w:r>
          </w:p>
        </w:tc>
        <w:tc>
          <w:tcPr>
            <w:tcW w:w="7371" w:type="dxa"/>
          </w:tcPr>
          <w:p w:rsidR="002C2FCB" w:rsidRPr="003C6FC6" w:rsidRDefault="002C2FCB" w:rsidP="003C6FC6">
            <w:pPr>
              <w:spacing w:line="228" w:lineRule="auto"/>
              <w:jc w:val="both"/>
              <w:rPr>
                <w:sz w:val="26"/>
                <w:szCs w:val="26"/>
              </w:rPr>
            </w:pPr>
            <w:r w:rsidRPr="003C6FC6">
              <w:rPr>
                <w:sz w:val="26"/>
                <w:szCs w:val="26"/>
              </w:rPr>
              <w:t>вільне володіння державною мовою</w:t>
            </w:r>
            <w:r w:rsidR="00794DDD" w:rsidRPr="003C6FC6">
              <w:rPr>
                <w:sz w:val="26"/>
                <w:szCs w:val="26"/>
              </w:rPr>
              <w:t xml:space="preserve"> </w:t>
            </w:r>
            <w:r w:rsidR="00FB7CE9">
              <w:rPr>
                <w:sz w:val="26"/>
                <w:szCs w:val="26"/>
              </w:rPr>
              <w:t xml:space="preserve">відповідно до вимог Закону України «Про забезпечення функціонування української мови як державної» </w:t>
            </w:r>
            <w:r w:rsidR="00794DDD" w:rsidRPr="00D42654">
              <w:rPr>
                <w:b/>
                <w:i/>
                <w:sz w:val="26"/>
                <w:szCs w:val="26"/>
              </w:rPr>
              <w:t xml:space="preserve">(підтверджується </w:t>
            </w:r>
            <w:r w:rsidR="00794DDD" w:rsidRPr="00D42654">
              <w:rPr>
                <w:b/>
                <w:i/>
                <w:color w:val="333333"/>
                <w:sz w:val="26"/>
                <w:szCs w:val="26"/>
                <w:shd w:val="clear" w:color="auto" w:fill="FFFFFF"/>
              </w:rPr>
              <w:t xml:space="preserve">державним сертифікатом про рівень </w:t>
            </w:r>
            <w:r w:rsidR="00D42654" w:rsidRPr="00D42654">
              <w:rPr>
                <w:b/>
                <w:i/>
                <w:color w:val="333333"/>
                <w:sz w:val="26"/>
                <w:szCs w:val="26"/>
                <w:shd w:val="clear" w:color="auto" w:fill="FFFFFF"/>
              </w:rPr>
              <w:t xml:space="preserve">вільного </w:t>
            </w:r>
            <w:r w:rsidR="00794DDD" w:rsidRPr="00D42654">
              <w:rPr>
                <w:b/>
                <w:i/>
                <w:color w:val="333333"/>
                <w:sz w:val="26"/>
                <w:szCs w:val="26"/>
                <w:shd w:val="clear" w:color="auto" w:fill="FFFFFF"/>
              </w:rPr>
              <w:t xml:space="preserve">володіння державною мовою </w:t>
            </w:r>
            <w:r w:rsidR="00220476" w:rsidRPr="00D42654">
              <w:rPr>
                <w:b/>
                <w:i/>
                <w:color w:val="333333"/>
                <w:sz w:val="26"/>
                <w:szCs w:val="26"/>
                <w:shd w:val="clear" w:color="auto" w:fill="FFFFFF"/>
              </w:rPr>
              <w:t>першого або другого ступеня)</w:t>
            </w:r>
          </w:p>
        </w:tc>
      </w:tr>
      <w:tr w:rsidR="002C2FCB" w:rsidRPr="003C6FC6" w:rsidTr="003C6FC6">
        <w:tc>
          <w:tcPr>
            <w:tcW w:w="9747" w:type="dxa"/>
            <w:gridSpan w:val="3"/>
          </w:tcPr>
          <w:p w:rsidR="002C2FCB" w:rsidRPr="003C6FC6" w:rsidRDefault="002C2FCB" w:rsidP="003C6FC6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3C6FC6">
              <w:rPr>
                <w:b/>
                <w:sz w:val="26"/>
                <w:szCs w:val="26"/>
              </w:rPr>
              <w:t>Вимоги до компетентності</w:t>
            </w:r>
          </w:p>
        </w:tc>
      </w:tr>
      <w:tr w:rsidR="002C2FCB" w:rsidRPr="003C6FC6" w:rsidTr="003C6FC6">
        <w:tc>
          <w:tcPr>
            <w:tcW w:w="454" w:type="dxa"/>
          </w:tcPr>
          <w:p w:rsidR="002C2FCB" w:rsidRPr="003C6FC6" w:rsidRDefault="002C2FCB" w:rsidP="003C6FC6">
            <w:pPr>
              <w:spacing w:line="228" w:lineRule="auto"/>
              <w:rPr>
                <w:sz w:val="26"/>
                <w:szCs w:val="26"/>
              </w:rPr>
            </w:pPr>
            <w:r w:rsidRPr="003C6FC6">
              <w:rPr>
                <w:sz w:val="26"/>
                <w:szCs w:val="26"/>
              </w:rPr>
              <w:t>1.</w:t>
            </w:r>
          </w:p>
          <w:p w:rsidR="002C2FCB" w:rsidRPr="003C6FC6" w:rsidRDefault="002C2FCB" w:rsidP="003C6FC6">
            <w:pPr>
              <w:spacing w:line="228" w:lineRule="auto"/>
              <w:rPr>
                <w:sz w:val="26"/>
                <w:szCs w:val="26"/>
              </w:rPr>
            </w:pPr>
          </w:p>
        </w:tc>
        <w:tc>
          <w:tcPr>
            <w:tcW w:w="1922" w:type="dxa"/>
          </w:tcPr>
          <w:p w:rsidR="002C2FCB" w:rsidRPr="003C6FC6" w:rsidRDefault="002C2FCB" w:rsidP="003C6FC6">
            <w:pPr>
              <w:spacing w:line="228" w:lineRule="auto"/>
              <w:rPr>
                <w:sz w:val="26"/>
                <w:szCs w:val="26"/>
              </w:rPr>
            </w:pPr>
            <w:r w:rsidRPr="003C6FC6">
              <w:rPr>
                <w:sz w:val="26"/>
                <w:szCs w:val="26"/>
              </w:rPr>
              <w:t xml:space="preserve">Наявність лідерських </w:t>
            </w:r>
          </w:p>
          <w:p w:rsidR="002C2FCB" w:rsidRPr="003C6FC6" w:rsidRDefault="002C2FCB" w:rsidP="003C6FC6">
            <w:pPr>
              <w:spacing w:line="228" w:lineRule="auto"/>
              <w:rPr>
                <w:sz w:val="26"/>
                <w:szCs w:val="26"/>
              </w:rPr>
            </w:pPr>
            <w:r w:rsidRPr="003C6FC6">
              <w:rPr>
                <w:sz w:val="26"/>
                <w:szCs w:val="26"/>
              </w:rPr>
              <w:t>якостей</w:t>
            </w:r>
          </w:p>
        </w:tc>
        <w:tc>
          <w:tcPr>
            <w:tcW w:w="7371" w:type="dxa"/>
          </w:tcPr>
          <w:p w:rsidR="002C2FCB" w:rsidRPr="003C6FC6" w:rsidRDefault="002C2FCB" w:rsidP="003C6FC6">
            <w:pPr>
              <w:spacing w:line="228" w:lineRule="auto"/>
              <w:jc w:val="both"/>
              <w:rPr>
                <w:sz w:val="26"/>
                <w:szCs w:val="26"/>
              </w:rPr>
            </w:pPr>
            <w:r w:rsidRPr="003C6FC6">
              <w:rPr>
                <w:sz w:val="26"/>
                <w:szCs w:val="26"/>
              </w:rPr>
              <w:t>встановлення цілей, пріоритетів та орієнтирів; стратегічне планування; багатофункціональність; ведення ділових переговорів; досягнення кінцевих результатів</w:t>
            </w:r>
          </w:p>
        </w:tc>
      </w:tr>
      <w:tr w:rsidR="002C2FCB" w:rsidRPr="003C6FC6" w:rsidTr="003C6FC6">
        <w:tc>
          <w:tcPr>
            <w:tcW w:w="454" w:type="dxa"/>
          </w:tcPr>
          <w:p w:rsidR="002C2FCB" w:rsidRPr="003C6FC6" w:rsidRDefault="002C2FCB" w:rsidP="003C6FC6">
            <w:pPr>
              <w:spacing w:line="228" w:lineRule="auto"/>
              <w:rPr>
                <w:sz w:val="26"/>
                <w:szCs w:val="26"/>
              </w:rPr>
            </w:pPr>
            <w:r w:rsidRPr="003C6FC6">
              <w:rPr>
                <w:sz w:val="26"/>
                <w:szCs w:val="26"/>
              </w:rPr>
              <w:t>2.</w:t>
            </w:r>
          </w:p>
          <w:p w:rsidR="002C2FCB" w:rsidRPr="003C6FC6" w:rsidRDefault="002C2FCB" w:rsidP="003C6FC6">
            <w:pPr>
              <w:spacing w:line="228" w:lineRule="auto"/>
              <w:rPr>
                <w:sz w:val="26"/>
                <w:szCs w:val="26"/>
              </w:rPr>
            </w:pPr>
          </w:p>
        </w:tc>
        <w:tc>
          <w:tcPr>
            <w:tcW w:w="1922" w:type="dxa"/>
          </w:tcPr>
          <w:p w:rsidR="002C2FCB" w:rsidRPr="003C6FC6" w:rsidRDefault="002C2FCB" w:rsidP="003C6FC6">
            <w:pPr>
              <w:spacing w:line="228" w:lineRule="auto"/>
              <w:rPr>
                <w:sz w:val="26"/>
                <w:szCs w:val="26"/>
              </w:rPr>
            </w:pPr>
            <w:r w:rsidRPr="003C6FC6">
              <w:rPr>
                <w:rFonts w:ascii="HelveticaNeueCyr-Roman" w:hAnsi="HelveticaNeueCyr-Roman"/>
                <w:sz w:val="26"/>
                <w:szCs w:val="26"/>
              </w:rPr>
              <w:t>Вміння приймати ефективні рішення</w:t>
            </w:r>
          </w:p>
        </w:tc>
        <w:tc>
          <w:tcPr>
            <w:tcW w:w="7371" w:type="dxa"/>
          </w:tcPr>
          <w:p w:rsidR="002C2FCB" w:rsidRPr="003C6FC6" w:rsidRDefault="002C2FCB" w:rsidP="003C6FC6">
            <w:pPr>
              <w:spacing w:line="228" w:lineRule="auto"/>
              <w:jc w:val="both"/>
              <w:rPr>
                <w:sz w:val="26"/>
                <w:szCs w:val="26"/>
              </w:rPr>
            </w:pPr>
            <w:r w:rsidRPr="003C6FC6">
              <w:rPr>
                <w:sz w:val="26"/>
                <w:szCs w:val="26"/>
              </w:rPr>
              <w:t>здатність швидко приймати рішення у межах наданих повноважень та ефективно діяти в екстремальних ситуаціях</w:t>
            </w:r>
          </w:p>
        </w:tc>
      </w:tr>
      <w:tr w:rsidR="002C2FCB" w:rsidRPr="003C6FC6" w:rsidTr="003C6FC6">
        <w:tc>
          <w:tcPr>
            <w:tcW w:w="454" w:type="dxa"/>
          </w:tcPr>
          <w:p w:rsidR="002C2FCB" w:rsidRPr="003C6FC6" w:rsidRDefault="002C2FCB" w:rsidP="003C6FC6">
            <w:pPr>
              <w:spacing w:line="228" w:lineRule="auto"/>
              <w:rPr>
                <w:sz w:val="26"/>
                <w:szCs w:val="26"/>
              </w:rPr>
            </w:pPr>
            <w:r w:rsidRPr="003C6FC6">
              <w:rPr>
                <w:sz w:val="26"/>
                <w:szCs w:val="26"/>
              </w:rPr>
              <w:t>3.</w:t>
            </w:r>
          </w:p>
        </w:tc>
        <w:tc>
          <w:tcPr>
            <w:tcW w:w="1922" w:type="dxa"/>
          </w:tcPr>
          <w:p w:rsidR="002C2FCB" w:rsidRPr="003C6FC6" w:rsidRDefault="002C2FCB" w:rsidP="003C6FC6">
            <w:pPr>
              <w:spacing w:line="228" w:lineRule="auto"/>
              <w:rPr>
                <w:rFonts w:ascii="HelveticaNeueCyr-Roman" w:hAnsi="HelveticaNeueCyr-Roman"/>
                <w:sz w:val="26"/>
                <w:szCs w:val="26"/>
              </w:rPr>
            </w:pPr>
            <w:r w:rsidRPr="003C6FC6">
              <w:rPr>
                <w:sz w:val="26"/>
                <w:szCs w:val="26"/>
              </w:rPr>
              <w:t>Аналітичні здібності</w:t>
            </w:r>
          </w:p>
        </w:tc>
        <w:tc>
          <w:tcPr>
            <w:tcW w:w="7371" w:type="dxa"/>
          </w:tcPr>
          <w:p w:rsidR="002C2FCB" w:rsidRPr="003C6FC6" w:rsidRDefault="002C2FCB" w:rsidP="003C6FC6">
            <w:pPr>
              <w:spacing w:line="228" w:lineRule="auto"/>
              <w:jc w:val="both"/>
              <w:rPr>
                <w:sz w:val="26"/>
                <w:szCs w:val="26"/>
              </w:rPr>
            </w:pPr>
            <w:r w:rsidRPr="003C6FC6">
              <w:rPr>
                <w:sz w:val="26"/>
                <w:szCs w:val="26"/>
              </w:rPr>
              <w:t>здатність систематизувати, узагальнювати інформацію; гнучкість; проникливість</w:t>
            </w:r>
          </w:p>
        </w:tc>
      </w:tr>
      <w:tr w:rsidR="00220476" w:rsidRPr="003C6FC6" w:rsidTr="003C6FC6">
        <w:tc>
          <w:tcPr>
            <w:tcW w:w="454" w:type="dxa"/>
          </w:tcPr>
          <w:p w:rsidR="00220476" w:rsidRPr="003C6FC6" w:rsidRDefault="00220476" w:rsidP="003C6FC6">
            <w:pPr>
              <w:spacing w:line="228" w:lineRule="auto"/>
              <w:rPr>
                <w:sz w:val="26"/>
                <w:szCs w:val="26"/>
              </w:rPr>
            </w:pPr>
            <w:r w:rsidRPr="003C6FC6">
              <w:rPr>
                <w:sz w:val="26"/>
                <w:szCs w:val="26"/>
              </w:rPr>
              <w:t>4.</w:t>
            </w:r>
          </w:p>
        </w:tc>
        <w:tc>
          <w:tcPr>
            <w:tcW w:w="1922" w:type="dxa"/>
          </w:tcPr>
          <w:p w:rsidR="00220476" w:rsidRPr="003C6FC6" w:rsidRDefault="00220476" w:rsidP="003C6FC6">
            <w:pPr>
              <w:pStyle w:val="ad"/>
              <w:spacing w:before="0" w:beforeAutospacing="0" w:after="0" w:afterAutospacing="0" w:line="228" w:lineRule="auto"/>
              <w:contextualSpacing/>
              <w:rPr>
                <w:sz w:val="26"/>
                <w:szCs w:val="26"/>
              </w:rPr>
            </w:pPr>
            <w:r w:rsidRPr="003C6FC6">
              <w:rPr>
                <w:rFonts w:ascii="HelveticaNeueCyr-Roman" w:hAnsi="HelveticaNeueCyr-Roman"/>
                <w:sz w:val="26"/>
                <w:szCs w:val="26"/>
                <w:lang w:val="uk-UA"/>
              </w:rPr>
              <w:t>Управління організацією та персоналом</w:t>
            </w:r>
          </w:p>
        </w:tc>
        <w:tc>
          <w:tcPr>
            <w:tcW w:w="7371" w:type="dxa"/>
          </w:tcPr>
          <w:p w:rsidR="00220476" w:rsidRPr="003C6FC6" w:rsidRDefault="00220476" w:rsidP="003C6FC6">
            <w:pPr>
              <w:spacing w:line="228" w:lineRule="auto"/>
              <w:jc w:val="both"/>
              <w:rPr>
                <w:sz w:val="26"/>
                <w:szCs w:val="26"/>
              </w:rPr>
            </w:pPr>
            <w:r w:rsidRPr="003C6FC6">
              <w:rPr>
                <w:sz w:val="26"/>
                <w:szCs w:val="26"/>
              </w:rPr>
              <w:t xml:space="preserve">організація роботи та контроль; управління людськими ресурсами; вміння мотивувати підлеглих працівників </w:t>
            </w:r>
          </w:p>
        </w:tc>
      </w:tr>
      <w:tr w:rsidR="002C2FCB" w:rsidRPr="003C6FC6" w:rsidTr="003C6FC6">
        <w:tc>
          <w:tcPr>
            <w:tcW w:w="454" w:type="dxa"/>
          </w:tcPr>
          <w:p w:rsidR="002C2FCB" w:rsidRPr="003C6FC6" w:rsidRDefault="00220476" w:rsidP="003C6FC6">
            <w:pPr>
              <w:spacing w:line="228" w:lineRule="auto"/>
              <w:rPr>
                <w:sz w:val="26"/>
                <w:szCs w:val="26"/>
              </w:rPr>
            </w:pPr>
            <w:r w:rsidRPr="003C6FC6">
              <w:rPr>
                <w:sz w:val="26"/>
                <w:szCs w:val="26"/>
              </w:rPr>
              <w:t>5</w:t>
            </w:r>
            <w:r w:rsidR="002C2FCB" w:rsidRPr="003C6FC6">
              <w:rPr>
                <w:sz w:val="26"/>
                <w:szCs w:val="26"/>
              </w:rPr>
              <w:t>.</w:t>
            </w:r>
          </w:p>
        </w:tc>
        <w:tc>
          <w:tcPr>
            <w:tcW w:w="1922" w:type="dxa"/>
          </w:tcPr>
          <w:p w:rsidR="002C2FCB" w:rsidRPr="003C6FC6" w:rsidRDefault="002C2FCB" w:rsidP="003C6FC6">
            <w:pPr>
              <w:pStyle w:val="ad"/>
              <w:spacing w:before="0" w:beforeAutospacing="0" w:after="0" w:afterAutospacing="0" w:line="228" w:lineRule="auto"/>
              <w:contextualSpacing/>
              <w:rPr>
                <w:rFonts w:asciiTheme="minorHAnsi" w:hAnsiTheme="minorHAnsi"/>
                <w:sz w:val="26"/>
                <w:szCs w:val="26"/>
                <w:lang w:val="uk-UA"/>
              </w:rPr>
            </w:pPr>
            <w:r w:rsidRPr="003C6FC6">
              <w:rPr>
                <w:rFonts w:ascii="HelveticaNeueCyr-Roman" w:hAnsi="HelveticaNeueCyr-Roman"/>
                <w:sz w:val="26"/>
                <w:szCs w:val="26"/>
                <w:lang w:val="uk-UA"/>
              </w:rPr>
              <w:t xml:space="preserve">Особистісні </w:t>
            </w:r>
          </w:p>
          <w:p w:rsidR="002C2FCB" w:rsidRPr="003C6FC6" w:rsidRDefault="002C2FCB" w:rsidP="003C6FC6">
            <w:pPr>
              <w:spacing w:line="228" w:lineRule="auto"/>
              <w:rPr>
                <w:sz w:val="26"/>
                <w:szCs w:val="26"/>
              </w:rPr>
            </w:pPr>
            <w:r w:rsidRPr="003C6FC6">
              <w:rPr>
                <w:rFonts w:ascii="HelveticaNeueCyr-Roman" w:hAnsi="HelveticaNeueCyr-Roman"/>
                <w:sz w:val="26"/>
                <w:szCs w:val="26"/>
              </w:rPr>
              <w:t>компетенції</w:t>
            </w:r>
          </w:p>
        </w:tc>
        <w:tc>
          <w:tcPr>
            <w:tcW w:w="7371" w:type="dxa"/>
          </w:tcPr>
          <w:p w:rsidR="002C2FCB" w:rsidRPr="003C6FC6" w:rsidRDefault="002C2FCB" w:rsidP="003C6FC6">
            <w:pPr>
              <w:spacing w:line="228" w:lineRule="auto"/>
              <w:jc w:val="both"/>
              <w:rPr>
                <w:sz w:val="26"/>
                <w:szCs w:val="26"/>
              </w:rPr>
            </w:pPr>
            <w:r w:rsidRPr="003C6FC6">
              <w:rPr>
                <w:sz w:val="26"/>
                <w:szCs w:val="26"/>
              </w:rPr>
              <w:t>принциповість, рішучість і вимогливість під час прийняття рішень; системність; самоорганізація та саморозвиток; політична нейтральність</w:t>
            </w:r>
          </w:p>
        </w:tc>
      </w:tr>
      <w:tr w:rsidR="00220476" w:rsidRPr="003C6FC6" w:rsidTr="003C6FC6">
        <w:tc>
          <w:tcPr>
            <w:tcW w:w="454" w:type="dxa"/>
          </w:tcPr>
          <w:p w:rsidR="00220476" w:rsidRPr="003C6FC6" w:rsidRDefault="00220476" w:rsidP="003C6FC6">
            <w:pPr>
              <w:spacing w:line="228" w:lineRule="auto"/>
              <w:rPr>
                <w:sz w:val="26"/>
                <w:szCs w:val="26"/>
              </w:rPr>
            </w:pPr>
            <w:r w:rsidRPr="003C6FC6">
              <w:rPr>
                <w:sz w:val="26"/>
                <w:szCs w:val="26"/>
              </w:rPr>
              <w:t>6.</w:t>
            </w:r>
          </w:p>
        </w:tc>
        <w:tc>
          <w:tcPr>
            <w:tcW w:w="1922" w:type="dxa"/>
          </w:tcPr>
          <w:p w:rsidR="00220476" w:rsidRPr="003C6FC6" w:rsidRDefault="00220476" w:rsidP="003C6FC6">
            <w:pPr>
              <w:pStyle w:val="ad"/>
              <w:spacing w:before="0" w:beforeAutospacing="0" w:after="0" w:afterAutospacing="0" w:line="228" w:lineRule="auto"/>
              <w:ind w:left="-40"/>
              <w:contextualSpacing/>
              <w:rPr>
                <w:rFonts w:asciiTheme="minorHAnsi" w:hAnsiTheme="minorHAnsi"/>
                <w:sz w:val="26"/>
                <w:szCs w:val="26"/>
                <w:lang w:val="uk-UA"/>
              </w:rPr>
            </w:pPr>
            <w:r w:rsidRPr="003C6FC6">
              <w:rPr>
                <w:rFonts w:ascii="HelveticaNeueCyr-Roman" w:hAnsi="HelveticaNeueCyr-Roman"/>
                <w:sz w:val="26"/>
                <w:szCs w:val="26"/>
                <w:lang w:val="uk-UA"/>
              </w:rPr>
              <w:t xml:space="preserve">Забезпечення </w:t>
            </w:r>
          </w:p>
          <w:p w:rsidR="00220476" w:rsidRPr="003C6FC6" w:rsidRDefault="00220476" w:rsidP="003C6FC6">
            <w:pPr>
              <w:pStyle w:val="ad"/>
              <w:spacing w:before="0" w:beforeAutospacing="0" w:after="0" w:afterAutospacing="0" w:line="228" w:lineRule="auto"/>
              <w:contextualSpacing/>
              <w:rPr>
                <w:rFonts w:ascii="HelveticaNeueCyr-Roman" w:hAnsi="HelveticaNeueCyr-Roman"/>
                <w:sz w:val="26"/>
                <w:szCs w:val="26"/>
                <w:lang w:val="uk-UA"/>
              </w:rPr>
            </w:pPr>
            <w:r w:rsidRPr="003C6FC6">
              <w:rPr>
                <w:rFonts w:ascii="HelveticaNeueCyr-Roman" w:hAnsi="HelveticaNeueCyr-Roman"/>
                <w:sz w:val="26"/>
                <w:szCs w:val="26"/>
                <w:lang w:val="uk-UA"/>
              </w:rPr>
              <w:t>громадського порядку</w:t>
            </w:r>
          </w:p>
        </w:tc>
        <w:tc>
          <w:tcPr>
            <w:tcW w:w="7371" w:type="dxa"/>
          </w:tcPr>
          <w:p w:rsidR="00220476" w:rsidRPr="003C6FC6" w:rsidRDefault="00220476" w:rsidP="003C6FC6">
            <w:pPr>
              <w:spacing w:line="228" w:lineRule="auto"/>
              <w:jc w:val="both"/>
              <w:rPr>
                <w:sz w:val="26"/>
                <w:szCs w:val="26"/>
              </w:rPr>
            </w:pPr>
            <w:r w:rsidRPr="003C6FC6">
              <w:rPr>
                <w:sz w:val="26"/>
                <w:szCs w:val="26"/>
              </w:rPr>
              <w:t>знання законодавства, яке регулює діяльність судових та правоохоронних органів; знання системи правоохоронних органів, розмежування їх компетенції, порядок забезпечення їх співпраці</w:t>
            </w:r>
          </w:p>
        </w:tc>
      </w:tr>
      <w:tr w:rsidR="002C2FCB" w:rsidRPr="003C6FC6" w:rsidTr="003C6FC6">
        <w:tc>
          <w:tcPr>
            <w:tcW w:w="454" w:type="dxa"/>
          </w:tcPr>
          <w:p w:rsidR="002C2FCB" w:rsidRPr="003C6FC6" w:rsidRDefault="00220476" w:rsidP="003C6FC6">
            <w:pPr>
              <w:spacing w:line="228" w:lineRule="auto"/>
              <w:rPr>
                <w:sz w:val="26"/>
                <w:szCs w:val="26"/>
              </w:rPr>
            </w:pPr>
            <w:r w:rsidRPr="003C6FC6">
              <w:rPr>
                <w:sz w:val="26"/>
                <w:szCs w:val="26"/>
              </w:rPr>
              <w:t>7</w:t>
            </w:r>
            <w:r w:rsidR="002C2FCB" w:rsidRPr="003C6FC6">
              <w:rPr>
                <w:sz w:val="26"/>
                <w:szCs w:val="26"/>
              </w:rPr>
              <w:t>.</w:t>
            </w:r>
          </w:p>
        </w:tc>
        <w:tc>
          <w:tcPr>
            <w:tcW w:w="1922" w:type="dxa"/>
          </w:tcPr>
          <w:p w:rsidR="002C2FCB" w:rsidRPr="003C6FC6" w:rsidRDefault="00220476" w:rsidP="003C6FC6">
            <w:pPr>
              <w:pStyle w:val="ad"/>
              <w:spacing w:before="0" w:beforeAutospacing="0" w:after="0" w:afterAutospacing="0" w:line="228" w:lineRule="auto"/>
              <w:ind w:left="-40"/>
              <w:contextualSpacing/>
              <w:rPr>
                <w:rFonts w:ascii="HelveticaNeueCyr-Roman" w:hAnsi="HelveticaNeueCyr-Roman"/>
                <w:sz w:val="26"/>
                <w:szCs w:val="26"/>
                <w:lang w:val="uk-UA"/>
              </w:rPr>
            </w:pPr>
            <w:r w:rsidRPr="003C6FC6">
              <w:rPr>
                <w:rFonts w:ascii="HelveticaNeueCyr-Roman" w:hAnsi="HelveticaNeueCyr-Roman"/>
                <w:sz w:val="26"/>
                <w:szCs w:val="26"/>
                <w:lang w:val="uk-UA"/>
              </w:rPr>
              <w:t>Робота з інформацію</w:t>
            </w:r>
          </w:p>
        </w:tc>
        <w:tc>
          <w:tcPr>
            <w:tcW w:w="7371" w:type="dxa"/>
          </w:tcPr>
          <w:p w:rsidR="002C2FCB" w:rsidRPr="003C6FC6" w:rsidRDefault="002C2FCB" w:rsidP="003C6FC6">
            <w:pPr>
              <w:spacing w:line="228" w:lineRule="auto"/>
              <w:jc w:val="both"/>
              <w:rPr>
                <w:sz w:val="26"/>
                <w:szCs w:val="26"/>
              </w:rPr>
            </w:pPr>
            <w:r w:rsidRPr="003C6FC6">
              <w:rPr>
                <w:sz w:val="26"/>
                <w:szCs w:val="26"/>
              </w:rPr>
              <w:t xml:space="preserve">знання </w:t>
            </w:r>
            <w:r w:rsidR="00220476" w:rsidRPr="003C6FC6">
              <w:rPr>
                <w:sz w:val="26"/>
                <w:szCs w:val="26"/>
              </w:rPr>
              <w:t>основ законодавства про інформацію</w:t>
            </w:r>
          </w:p>
        </w:tc>
      </w:tr>
      <w:tr w:rsidR="002C2FCB" w:rsidRPr="003C6FC6" w:rsidTr="003C6FC6">
        <w:tc>
          <w:tcPr>
            <w:tcW w:w="9747" w:type="dxa"/>
            <w:gridSpan w:val="3"/>
          </w:tcPr>
          <w:p w:rsidR="002C2FCB" w:rsidRPr="003C6FC6" w:rsidRDefault="002C2FCB" w:rsidP="003C6FC6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3C6FC6">
              <w:rPr>
                <w:b/>
                <w:sz w:val="26"/>
                <w:szCs w:val="26"/>
              </w:rPr>
              <w:t>Професійні знання</w:t>
            </w:r>
          </w:p>
        </w:tc>
      </w:tr>
      <w:tr w:rsidR="002C2FCB" w:rsidRPr="003C6FC6" w:rsidTr="003C6FC6">
        <w:tc>
          <w:tcPr>
            <w:tcW w:w="454" w:type="dxa"/>
          </w:tcPr>
          <w:p w:rsidR="002C2FCB" w:rsidRPr="003C6FC6" w:rsidRDefault="002C2FCB" w:rsidP="003C6FC6">
            <w:pPr>
              <w:spacing w:line="228" w:lineRule="auto"/>
              <w:rPr>
                <w:sz w:val="26"/>
                <w:szCs w:val="26"/>
              </w:rPr>
            </w:pPr>
            <w:r w:rsidRPr="003C6FC6">
              <w:rPr>
                <w:sz w:val="26"/>
                <w:szCs w:val="26"/>
              </w:rPr>
              <w:t>1.</w:t>
            </w:r>
          </w:p>
        </w:tc>
        <w:tc>
          <w:tcPr>
            <w:tcW w:w="1922" w:type="dxa"/>
          </w:tcPr>
          <w:p w:rsidR="002C2FCB" w:rsidRPr="003C6FC6" w:rsidRDefault="002C2FCB" w:rsidP="003C6FC6">
            <w:pPr>
              <w:pStyle w:val="ad"/>
              <w:spacing w:before="0" w:beforeAutospacing="0" w:after="0" w:afterAutospacing="0" w:line="228" w:lineRule="auto"/>
              <w:ind w:left="-40"/>
              <w:contextualSpacing/>
              <w:rPr>
                <w:rFonts w:ascii="HelveticaNeueCyr-Roman" w:hAnsi="HelveticaNeueCyr-Roman"/>
                <w:sz w:val="26"/>
                <w:szCs w:val="26"/>
                <w:lang w:val="uk-UA"/>
              </w:rPr>
            </w:pPr>
            <w:r w:rsidRPr="003C6FC6">
              <w:rPr>
                <w:rFonts w:ascii="HelveticaNeueCyr-Roman" w:hAnsi="HelveticaNeueCyr-Roman"/>
                <w:sz w:val="26"/>
                <w:szCs w:val="26"/>
                <w:lang w:val="uk-UA"/>
              </w:rPr>
              <w:t>Знання законодавства</w:t>
            </w:r>
          </w:p>
        </w:tc>
        <w:tc>
          <w:tcPr>
            <w:tcW w:w="7371" w:type="dxa"/>
          </w:tcPr>
          <w:p w:rsidR="002C2FCB" w:rsidRPr="003C6FC6" w:rsidRDefault="002C2FCB" w:rsidP="005302A9">
            <w:pPr>
              <w:spacing w:line="228" w:lineRule="auto"/>
              <w:ind w:firstLine="33"/>
              <w:jc w:val="both"/>
              <w:rPr>
                <w:sz w:val="26"/>
                <w:szCs w:val="26"/>
              </w:rPr>
            </w:pPr>
            <w:r w:rsidRPr="003C6FC6">
              <w:rPr>
                <w:sz w:val="26"/>
                <w:szCs w:val="26"/>
              </w:rPr>
              <w:t>знання: Конституції України, законів України «Про судоустрій і статус суддів», «Про Національну поліцію», «Про запобігання корупції»</w:t>
            </w:r>
          </w:p>
        </w:tc>
      </w:tr>
      <w:tr w:rsidR="002C2FCB" w:rsidRPr="003C6FC6" w:rsidTr="003C6FC6">
        <w:tc>
          <w:tcPr>
            <w:tcW w:w="454" w:type="dxa"/>
          </w:tcPr>
          <w:p w:rsidR="002C2FCB" w:rsidRPr="003C6FC6" w:rsidRDefault="002C2FCB" w:rsidP="003C6FC6">
            <w:pPr>
              <w:spacing w:line="228" w:lineRule="auto"/>
              <w:rPr>
                <w:sz w:val="26"/>
                <w:szCs w:val="26"/>
              </w:rPr>
            </w:pPr>
            <w:r w:rsidRPr="003C6FC6">
              <w:rPr>
                <w:sz w:val="26"/>
                <w:szCs w:val="26"/>
              </w:rPr>
              <w:t>2.</w:t>
            </w:r>
          </w:p>
        </w:tc>
        <w:tc>
          <w:tcPr>
            <w:tcW w:w="1922" w:type="dxa"/>
          </w:tcPr>
          <w:p w:rsidR="002C2FCB" w:rsidRPr="003C6FC6" w:rsidRDefault="002C2FCB" w:rsidP="003C6FC6">
            <w:pPr>
              <w:pStyle w:val="ad"/>
              <w:spacing w:before="0" w:beforeAutospacing="0" w:after="0" w:afterAutospacing="0" w:line="228" w:lineRule="auto"/>
              <w:ind w:left="-40"/>
              <w:contextualSpacing/>
              <w:rPr>
                <w:rFonts w:ascii="HelveticaNeueCyr-Roman" w:hAnsi="HelveticaNeueCyr-Roman"/>
                <w:sz w:val="26"/>
                <w:szCs w:val="26"/>
                <w:lang w:val="uk-UA"/>
              </w:rPr>
            </w:pPr>
            <w:r w:rsidRPr="003C6FC6">
              <w:rPr>
                <w:rFonts w:ascii="HelveticaNeueCyr-Roman" w:hAnsi="HelveticaNeueCyr-Roman"/>
                <w:sz w:val="26"/>
                <w:szCs w:val="26"/>
                <w:lang w:val="uk-UA"/>
              </w:rPr>
              <w:t>Знання спеціального</w:t>
            </w:r>
          </w:p>
          <w:p w:rsidR="002C2FCB" w:rsidRPr="003C6FC6" w:rsidRDefault="002C2FCB" w:rsidP="003C6FC6">
            <w:pPr>
              <w:pStyle w:val="ad"/>
              <w:spacing w:before="0" w:beforeAutospacing="0" w:after="0" w:afterAutospacing="0" w:line="228" w:lineRule="auto"/>
              <w:ind w:left="-40"/>
              <w:contextualSpacing/>
              <w:rPr>
                <w:rFonts w:ascii="HelveticaNeueCyr-Roman" w:hAnsi="HelveticaNeueCyr-Roman"/>
                <w:sz w:val="26"/>
                <w:szCs w:val="26"/>
                <w:lang w:val="uk-UA"/>
              </w:rPr>
            </w:pPr>
            <w:r w:rsidRPr="003C6FC6">
              <w:rPr>
                <w:rFonts w:ascii="HelveticaNeueCyr-Roman" w:hAnsi="HelveticaNeueCyr-Roman"/>
                <w:sz w:val="26"/>
                <w:szCs w:val="26"/>
                <w:lang w:val="uk-UA"/>
              </w:rPr>
              <w:t>законодавства</w:t>
            </w:r>
          </w:p>
        </w:tc>
        <w:tc>
          <w:tcPr>
            <w:tcW w:w="7371" w:type="dxa"/>
          </w:tcPr>
          <w:p w:rsidR="002C2FCB" w:rsidRPr="003C6FC6" w:rsidRDefault="002C2FCB" w:rsidP="005302A9">
            <w:pPr>
              <w:spacing w:line="228" w:lineRule="auto"/>
              <w:contextualSpacing/>
              <w:jc w:val="both"/>
              <w:rPr>
                <w:sz w:val="26"/>
                <w:szCs w:val="26"/>
              </w:rPr>
            </w:pPr>
            <w:r w:rsidRPr="003C6FC6">
              <w:rPr>
                <w:sz w:val="26"/>
                <w:szCs w:val="26"/>
              </w:rPr>
              <w:t>знання: Кримінального кодексу України, Кримінального процесуального кодексу України, Кодексу України про адміністративні правопорушення, Кодексу</w:t>
            </w:r>
            <w:r w:rsidR="003C6FC6" w:rsidRPr="003C6FC6">
              <w:rPr>
                <w:sz w:val="26"/>
                <w:szCs w:val="26"/>
              </w:rPr>
              <w:t xml:space="preserve"> </w:t>
            </w:r>
            <w:r w:rsidRPr="003C6FC6">
              <w:rPr>
                <w:sz w:val="26"/>
                <w:szCs w:val="26"/>
              </w:rPr>
              <w:t xml:space="preserve">адміністративного судочинства України; </w:t>
            </w:r>
            <w:r w:rsidRPr="003C6FC6">
              <w:rPr>
                <w:rFonts w:cs="Calibri"/>
                <w:sz w:val="26"/>
                <w:szCs w:val="26"/>
              </w:rPr>
              <w:t>законів України «Про Вищу раду правосуддя», «Про звернення громадян», «Про доступ до публічної інформації», «Про інформацію», «Про очищення влади», «Про захист персональних даних»; рішень Ради суддів України, наказів Державної судової адміністрації України з питань забезпечення діяльності Служби судової охорони.</w:t>
            </w:r>
          </w:p>
        </w:tc>
      </w:tr>
    </w:tbl>
    <w:p w:rsidR="002C2FCB" w:rsidRPr="003C6FC6" w:rsidRDefault="002C2FCB" w:rsidP="003C6FC6">
      <w:pPr>
        <w:spacing w:line="228" w:lineRule="auto"/>
        <w:ind w:firstLine="851"/>
        <w:jc w:val="both"/>
        <w:rPr>
          <w:sz w:val="24"/>
          <w:szCs w:val="26"/>
        </w:rPr>
      </w:pPr>
    </w:p>
    <w:tbl>
      <w:tblPr>
        <w:tblW w:w="9639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9639"/>
      </w:tblGrid>
      <w:tr w:rsidR="00FB7CE9" w:rsidRPr="00FB7CE9" w:rsidTr="004C75CF">
        <w:trPr>
          <w:trHeight w:val="87"/>
        </w:trPr>
        <w:tc>
          <w:tcPr>
            <w:tcW w:w="9639" w:type="dxa"/>
          </w:tcPr>
          <w:p w:rsidR="00132ECA" w:rsidRDefault="00132ECA" w:rsidP="00132ECA">
            <w:pPr>
              <w:jc w:val="center"/>
              <w:rPr>
                <w:b/>
                <w:sz w:val="27"/>
                <w:szCs w:val="27"/>
              </w:rPr>
            </w:pPr>
          </w:p>
          <w:p w:rsidR="00132ECA" w:rsidRDefault="00132ECA" w:rsidP="00132ECA">
            <w:pPr>
              <w:jc w:val="center"/>
              <w:rPr>
                <w:b/>
                <w:sz w:val="27"/>
                <w:szCs w:val="27"/>
              </w:rPr>
            </w:pPr>
          </w:p>
          <w:p w:rsidR="00132ECA" w:rsidRPr="00FB7CE9" w:rsidRDefault="00132ECA" w:rsidP="00CF5D90">
            <w:pPr>
              <w:spacing w:line="228" w:lineRule="auto"/>
              <w:jc w:val="center"/>
              <w:rPr>
                <w:b/>
                <w:sz w:val="27"/>
                <w:szCs w:val="27"/>
              </w:rPr>
            </w:pPr>
            <w:r w:rsidRPr="00FB7CE9">
              <w:rPr>
                <w:b/>
                <w:sz w:val="27"/>
                <w:szCs w:val="27"/>
              </w:rPr>
              <w:t>УМОВИ</w:t>
            </w:r>
          </w:p>
          <w:p w:rsidR="00132ECA" w:rsidRDefault="00132ECA" w:rsidP="00CF5D90">
            <w:pPr>
              <w:spacing w:line="228" w:lineRule="auto"/>
              <w:jc w:val="center"/>
              <w:rPr>
                <w:b/>
                <w:sz w:val="27"/>
                <w:szCs w:val="27"/>
              </w:rPr>
            </w:pPr>
            <w:r w:rsidRPr="00FB7CE9">
              <w:rPr>
                <w:b/>
                <w:sz w:val="27"/>
                <w:szCs w:val="27"/>
              </w:rPr>
              <w:t xml:space="preserve">проведення конкурсу на зайняття вакантної посади </w:t>
            </w:r>
          </w:p>
          <w:p w:rsidR="00132ECA" w:rsidRPr="00FB7CE9" w:rsidRDefault="00132ECA" w:rsidP="00CF5D90">
            <w:pPr>
              <w:spacing w:line="228" w:lineRule="auto"/>
              <w:jc w:val="center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 xml:space="preserve">заступника </w:t>
            </w:r>
            <w:r w:rsidRPr="00FB7CE9">
              <w:rPr>
                <w:b/>
                <w:sz w:val="27"/>
                <w:szCs w:val="27"/>
              </w:rPr>
              <w:t xml:space="preserve">командира підрозділу охорони територіального управління </w:t>
            </w:r>
          </w:p>
          <w:p w:rsidR="00132ECA" w:rsidRPr="00FB7CE9" w:rsidRDefault="00132ECA" w:rsidP="00CF5D90">
            <w:pPr>
              <w:spacing w:line="228" w:lineRule="auto"/>
              <w:jc w:val="center"/>
              <w:rPr>
                <w:b/>
                <w:sz w:val="27"/>
                <w:szCs w:val="27"/>
              </w:rPr>
            </w:pPr>
            <w:r w:rsidRPr="00FB7CE9">
              <w:rPr>
                <w:b/>
                <w:sz w:val="27"/>
                <w:szCs w:val="27"/>
              </w:rPr>
              <w:t>Служби судової охорони у Житомирській області</w:t>
            </w:r>
          </w:p>
          <w:p w:rsidR="00132ECA" w:rsidRPr="00FB7CE9" w:rsidRDefault="00132ECA" w:rsidP="00132ECA">
            <w:pPr>
              <w:ind w:firstLine="709"/>
              <w:jc w:val="both"/>
              <w:rPr>
                <w:b/>
                <w:sz w:val="27"/>
                <w:szCs w:val="27"/>
              </w:rPr>
            </w:pPr>
          </w:p>
          <w:p w:rsidR="00132ECA" w:rsidRPr="00FB7CE9" w:rsidRDefault="00132ECA" w:rsidP="00CF5D90">
            <w:pPr>
              <w:spacing w:line="228" w:lineRule="auto"/>
              <w:jc w:val="center"/>
              <w:rPr>
                <w:b/>
                <w:sz w:val="27"/>
                <w:szCs w:val="27"/>
              </w:rPr>
            </w:pPr>
            <w:r w:rsidRPr="00FB7CE9">
              <w:rPr>
                <w:b/>
                <w:sz w:val="27"/>
                <w:szCs w:val="27"/>
              </w:rPr>
              <w:t>Загальні умови</w:t>
            </w:r>
          </w:p>
          <w:p w:rsidR="00132ECA" w:rsidRPr="00FB7CE9" w:rsidRDefault="00132ECA" w:rsidP="00CF5D90">
            <w:pPr>
              <w:spacing w:line="228" w:lineRule="auto"/>
              <w:ind w:firstLine="567"/>
              <w:jc w:val="both"/>
              <w:rPr>
                <w:b/>
                <w:sz w:val="27"/>
                <w:szCs w:val="27"/>
              </w:rPr>
            </w:pPr>
            <w:r w:rsidRPr="00FB7CE9">
              <w:rPr>
                <w:b/>
                <w:sz w:val="27"/>
                <w:szCs w:val="27"/>
              </w:rPr>
              <w:t xml:space="preserve">1. Основні посадові обов’язки </w:t>
            </w:r>
            <w:r>
              <w:rPr>
                <w:b/>
                <w:sz w:val="27"/>
                <w:szCs w:val="27"/>
              </w:rPr>
              <w:t xml:space="preserve">заступника </w:t>
            </w:r>
            <w:r w:rsidRPr="00FB7CE9">
              <w:rPr>
                <w:b/>
                <w:sz w:val="27"/>
                <w:szCs w:val="27"/>
              </w:rPr>
              <w:t xml:space="preserve">командира підрозділу охорони територіального управління Служби судової охорони у Житомирській області: </w:t>
            </w:r>
          </w:p>
          <w:p w:rsidR="00132ECA" w:rsidRPr="00132ECA" w:rsidRDefault="00132ECA" w:rsidP="00CF5D90">
            <w:pPr>
              <w:tabs>
                <w:tab w:val="left" w:pos="5812"/>
              </w:tabs>
              <w:spacing w:line="228" w:lineRule="auto"/>
              <w:ind w:firstLine="567"/>
              <w:jc w:val="both"/>
              <w:rPr>
                <w:sz w:val="27"/>
                <w:szCs w:val="27"/>
              </w:rPr>
            </w:pPr>
            <w:r w:rsidRPr="00132ECA">
              <w:rPr>
                <w:sz w:val="27"/>
                <w:szCs w:val="27"/>
              </w:rPr>
              <w:t>1) забезпечує виконання покладених на підрозділ завдань за всіма напрямами службової діяльності;</w:t>
            </w:r>
          </w:p>
          <w:p w:rsidR="00132ECA" w:rsidRPr="00132ECA" w:rsidRDefault="00132ECA" w:rsidP="00CF5D90">
            <w:pPr>
              <w:tabs>
                <w:tab w:val="left" w:pos="5812"/>
              </w:tabs>
              <w:spacing w:line="228" w:lineRule="auto"/>
              <w:ind w:firstLine="567"/>
              <w:jc w:val="both"/>
              <w:rPr>
                <w:sz w:val="27"/>
                <w:szCs w:val="27"/>
              </w:rPr>
            </w:pPr>
            <w:r w:rsidRPr="00132ECA">
              <w:rPr>
                <w:sz w:val="27"/>
                <w:szCs w:val="27"/>
              </w:rPr>
              <w:t>2) контролює порядок організації та виконання завдань служби особовим складом підрозділу за напрямом службової діяльності;</w:t>
            </w:r>
          </w:p>
          <w:p w:rsidR="00132ECA" w:rsidRPr="00132ECA" w:rsidRDefault="00132ECA" w:rsidP="00CF5D90">
            <w:pPr>
              <w:tabs>
                <w:tab w:val="left" w:pos="5812"/>
              </w:tabs>
              <w:spacing w:line="228" w:lineRule="auto"/>
              <w:ind w:firstLine="567"/>
              <w:jc w:val="both"/>
              <w:rPr>
                <w:sz w:val="27"/>
                <w:szCs w:val="27"/>
              </w:rPr>
            </w:pPr>
            <w:r w:rsidRPr="00132ECA">
              <w:rPr>
                <w:sz w:val="27"/>
                <w:szCs w:val="27"/>
              </w:rPr>
              <w:t>3) вживає заходи з організації та контролю за забезпеченням охорони об’єктів системи правосуддя, здійсненням пропускного режиму до цих об’єктів та в’їзд на їх територію транспортних засобів;</w:t>
            </w:r>
          </w:p>
          <w:p w:rsidR="00132ECA" w:rsidRPr="00132ECA" w:rsidRDefault="00132ECA" w:rsidP="00CF5D90">
            <w:pPr>
              <w:tabs>
                <w:tab w:val="left" w:pos="5812"/>
              </w:tabs>
              <w:spacing w:line="228" w:lineRule="auto"/>
              <w:ind w:firstLine="567"/>
              <w:jc w:val="both"/>
              <w:rPr>
                <w:sz w:val="27"/>
                <w:szCs w:val="27"/>
              </w:rPr>
            </w:pPr>
            <w:r w:rsidRPr="00132ECA">
              <w:rPr>
                <w:sz w:val="27"/>
                <w:szCs w:val="27"/>
              </w:rPr>
              <w:t>4) організовує збір та систематизацію інформації щодо стану об'єктів охорони, її поточний та комплексний аналіз, за результатами аналізу приймає рішення щодо раціональної розстановки сил та засобів охорони, їх перегрупування в разі потреби;</w:t>
            </w:r>
          </w:p>
          <w:p w:rsidR="00132ECA" w:rsidRPr="00132ECA" w:rsidRDefault="00132ECA" w:rsidP="00CF5D90">
            <w:pPr>
              <w:tabs>
                <w:tab w:val="left" w:pos="5812"/>
              </w:tabs>
              <w:spacing w:line="228" w:lineRule="auto"/>
              <w:ind w:firstLine="567"/>
              <w:jc w:val="both"/>
              <w:rPr>
                <w:sz w:val="27"/>
                <w:szCs w:val="27"/>
              </w:rPr>
            </w:pPr>
            <w:r w:rsidRPr="00132ECA">
              <w:rPr>
                <w:sz w:val="27"/>
                <w:szCs w:val="27"/>
              </w:rPr>
              <w:t>5) проводить заходи щодо підвищення кваліфікації особового складу підрозділу, рівень фізичної, вогневої та службової підготовки особового складу підрозділу;</w:t>
            </w:r>
          </w:p>
          <w:p w:rsidR="00132ECA" w:rsidRPr="00132ECA" w:rsidRDefault="00132ECA" w:rsidP="00CF5D90">
            <w:pPr>
              <w:tabs>
                <w:tab w:val="left" w:pos="5812"/>
              </w:tabs>
              <w:spacing w:line="228" w:lineRule="auto"/>
              <w:ind w:firstLine="567"/>
              <w:jc w:val="both"/>
              <w:rPr>
                <w:sz w:val="27"/>
                <w:szCs w:val="27"/>
              </w:rPr>
            </w:pPr>
            <w:r w:rsidRPr="00132ECA">
              <w:rPr>
                <w:sz w:val="27"/>
                <w:szCs w:val="27"/>
              </w:rPr>
              <w:t>6) за дорученням керівництва Управління виконує інші повноваження, які належать до компетенції підрозділу.</w:t>
            </w:r>
          </w:p>
          <w:p w:rsidR="00132ECA" w:rsidRPr="00FB7CE9" w:rsidRDefault="00132ECA" w:rsidP="00132ECA">
            <w:pPr>
              <w:ind w:firstLine="567"/>
              <w:rPr>
                <w:b/>
                <w:sz w:val="18"/>
                <w:szCs w:val="27"/>
              </w:rPr>
            </w:pPr>
          </w:p>
          <w:p w:rsidR="00132ECA" w:rsidRPr="00FB7CE9" w:rsidRDefault="00132ECA" w:rsidP="00132ECA">
            <w:pPr>
              <w:ind w:firstLine="567"/>
              <w:rPr>
                <w:b/>
                <w:sz w:val="27"/>
                <w:szCs w:val="27"/>
              </w:rPr>
            </w:pPr>
            <w:r w:rsidRPr="00FB7CE9">
              <w:rPr>
                <w:b/>
                <w:sz w:val="27"/>
                <w:szCs w:val="27"/>
              </w:rPr>
              <w:t>2. Умови оплати праці:</w:t>
            </w:r>
          </w:p>
          <w:p w:rsidR="00132ECA" w:rsidRPr="00FB7CE9" w:rsidRDefault="00132ECA" w:rsidP="00132ECA">
            <w:pPr>
              <w:tabs>
                <w:tab w:val="left" w:pos="5812"/>
              </w:tabs>
              <w:ind w:firstLine="567"/>
              <w:jc w:val="both"/>
              <w:rPr>
                <w:sz w:val="27"/>
                <w:szCs w:val="27"/>
              </w:rPr>
            </w:pPr>
            <w:r w:rsidRPr="00FB7CE9">
              <w:rPr>
                <w:sz w:val="27"/>
                <w:szCs w:val="27"/>
              </w:rPr>
              <w:t xml:space="preserve">1) тарифний розряд – </w:t>
            </w:r>
            <w:r>
              <w:rPr>
                <w:sz w:val="27"/>
                <w:szCs w:val="27"/>
              </w:rPr>
              <w:t>38</w:t>
            </w:r>
            <w:r w:rsidRPr="00FB7CE9">
              <w:rPr>
                <w:sz w:val="27"/>
                <w:szCs w:val="27"/>
              </w:rPr>
              <w:t>, відповідно до постанови Кабінету Міністрів України від 03.04.2019 № 289 «Про грошове забезпечення співробітників Служби судової охорони» та наказу Служби судової охорони від 27.12.2019 № 281 «Про установлення посадових окладів співробітників територіальних підрозділів (територіальних управлінь) Служби судової охорони»;</w:t>
            </w:r>
          </w:p>
          <w:p w:rsidR="00132ECA" w:rsidRPr="00FB7CE9" w:rsidRDefault="00132ECA" w:rsidP="00132ECA">
            <w:pPr>
              <w:ind w:firstLine="567"/>
              <w:jc w:val="both"/>
              <w:rPr>
                <w:sz w:val="27"/>
                <w:szCs w:val="27"/>
              </w:rPr>
            </w:pPr>
            <w:r w:rsidRPr="00FB7CE9">
              <w:rPr>
                <w:sz w:val="27"/>
                <w:szCs w:val="27"/>
              </w:rPr>
              <w:t xml:space="preserve">2) грошове забезпечення – відповідно до ч. 1 ст. 165 Закону України «Про судоустрій і статус суддів» складається з посадового окладу, окладу за спеціальним званням, щомісячних додаткових видів грошового забезпечення (підвищення посадового окладу, надбавки, доплати, які мають постійний характер), премії та одноразових додаткових видів грошового забезпечення. </w:t>
            </w:r>
          </w:p>
          <w:p w:rsidR="00132ECA" w:rsidRPr="00FB7CE9" w:rsidRDefault="00132ECA" w:rsidP="00132ECA">
            <w:pPr>
              <w:ind w:firstLine="567"/>
              <w:jc w:val="both"/>
              <w:rPr>
                <w:b/>
                <w:sz w:val="18"/>
                <w:szCs w:val="27"/>
              </w:rPr>
            </w:pPr>
          </w:p>
          <w:p w:rsidR="00132ECA" w:rsidRPr="00FB7CE9" w:rsidRDefault="00132ECA" w:rsidP="00132ECA">
            <w:pPr>
              <w:ind w:firstLine="567"/>
              <w:jc w:val="both"/>
              <w:rPr>
                <w:sz w:val="27"/>
                <w:szCs w:val="27"/>
              </w:rPr>
            </w:pPr>
            <w:r w:rsidRPr="00FB7CE9">
              <w:rPr>
                <w:b/>
                <w:sz w:val="27"/>
                <w:szCs w:val="27"/>
              </w:rPr>
              <w:t>3. Інформація про строковість чи безстроковість призначення на посаду:</w:t>
            </w:r>
          </w:p>
          <w:p w:rsidR="00132ECA" w:rsidRPr="00FB7CE9" w:rsidRDefault="00132ECA" w:rsidP="00132ECA">
            <w:pPr>
              <w:ind w:firstLine="567"/>
              <w:jc w:val="both"/>
              <w:rPr>
                <w:sz w:val="27"/>
                <w:szCs w:val="27"/>
              </w:rPr>
            </w:pPr>
            <w:r w:rsidRPr="00FB7CE9">
              <w:rPr>
                <w:sz w:val="27"/>
                <w:szCs w:val="27"/>
              </w:rPr>
              <w:t xml:space="preserve"> безстроково. </w:t>
            </w:r>
          </w:p>
          <w:p w:rsidR="00132ECA" w:rsidRPr="00FB7CE9" w:rsidRDefault="00132ECA" w:rsidP="00132ECA">
            <w:pPr>
              <w:ind w:firstLine="567"/>
              <w:jc w:val="both"/>
              <w:rPr>
                <w:b/>
                <w:sz w:val="18"/>
                <w:szCs w:val="27"/>
              </w:rPr>
            </w:pPr>
          </w:p>
          <w:p w:rsidR="00132ECA" w:rsidRPr="00FB7CE9" w:rsidRDefault="00132ECA" w:rsidP="00132ECA">
            <w:pPr>
              <w:ind w:firstLine="567"/>
              <w:jc w:val="both"/>
              <w:rPr>
                <w:b/>
                <w:sz w:val="27"/>
                <w:szCs w:val="27"/>
              </w:rPr>
            </w:pPr>
            <w:r w:rsidRPr="00FB7CE9">
              <w:rPr>
                <w:b/>
                <w:sz w:val="27"/>
                <w:szCs w:val="27"/>
              </w:rPr>
              <w:t>4. Перелік документів, необхідних для участі в конкурсі, та строк їх подання:</w:t>
            </w:r>
          </w:p>
          <w:p w:rsidR="00CF5D90" w:rsidRPr="00FB7CE9" w:rsidRDefault="00132ECA" w:rsidP="00CF5D90">
            <w:pPr>
              <w:ind w:firstLine="567"/>
              <w:jc w:val="both"/>
              <w:rPr>
                <w:sz w:val="27"/>
                <w:szCs w:val="27"/>
              </w:rPr>
            </w:pPr>
            <w:r w:rsidRPr="00563BB1">
              <w:rPr>
                <w:sz w:val="27"/>
                <w:szCs w:val="27"/>
              </w:rPr>
              <w:t>1) письмова заява про участь у конкурсі, у якій також зазначається надання згоди на проведення спеціальної перевірки стосовно неї відповідно до Закону України «Про запобігання корупції» і на обробку персональних даних відповідно до Закону України «Про захист персональних даних»</w:t>
            </w:r>
            <w:r w:rsidR="00CF5D90" w:rsidRPr="00FB7CE9">
              <w:rPr>
                <w:i/>
                <w:sz w:val="27"/>
                <w:szCs w:val="27"/>
              </w:rPr>
              <w:t xml:space="preserve"> заповнюється у підрозділі по роботі з персоналом ТУ ССО області безпосередньо під час подання документів для участі в конкурсі</w:t>
            </w:r>
            <w:r w:rsidR="00CF5D90" w:rsidRPr="00FB7CE9">
              <w:rPr>
                <w:sz w:val="27"/>
                <w:szCs w:val="27"/>
              </w:rPr>
              <w:t xml:space="preserve">); </w:t>
            </w:r>
          </w:p>
          <w:p w:rsidR="00132ECA" w:rsidRPr="00563BB1" w:rsidRDefault="00132ECA" w:rsidP="00132ECA">
            <w:pPr>
              <w:ind w:firstLine="567"/>
              <w:jc w:val="both"/>
              <w:rPr>
                <w:sz w:val="27"/>
                <w:szCs w:val="27"/>
              </w:rPr>
            </w:pPr>
            <w:r w:rsidRPr="00563BB1">
              <w:rPr>
                <w:sz w:val="27"/>
                <w:szCs w:val="27"/>
              </w:rPr>
              <w:lastRenderedPageBreak/>
              <w:t>2) копія паспорта громадянина України, ідентифікаційн</w:t>
            </w:r>
            <w:r>
              <w:rPr>
                <w:sz w:val="27"/>
                <w:szCs w:val="27"/>
              </w:rPr>
              <w:t>ого</w:t>
            </w:r>
            <w:r w:rsidRPr="00563BB1">
              <w:rPr>
                <w:sz w:val="27"/>
                <w:szCs w:val="27"/>
              </w:rPr>
              <w:t xml:space="preserve"> код</w:t>
            </w:r>
            <w:r>
              <w:rPr>
                <w:sz w:val="27"/>
                <w:szCs w:val="27"/>
              </w:rPr>
              <w:t>у</w:t>
            </w:r>
            <w:r w:rsidRPr="00563BB1">
              <w:rPr>
                <w:sz w:val="27"/>
                <w:szCs w:val="27"/>
              </w:rPr>
              <w:t xml:space="preserve">; </w:t>
            </w:r>
          </w:p>
          <w:p w:rsidR="00132ECA" w:rsidRPr="00563BB1" w:rsidRDefault="00132ECA" w:rsidP="00132ECA">
            <w:pPr>
              <w:ind w:firstLine="567"/>
              <w:jc w:val="both"/>
              <w:rPr>
                <w:sz w:val="27"/>
                <w:szCs w:val="27"/>
              </w:rPr>
            </w:pPr>
            <w:r w:rsidRPr="00563BB1">
              <w:rPr>
                <w:sz w:val="27"/>
                <w:szCs w:val="27"/>
              </w:rPr>
              <w:t xml:space="preserve">3) копії документів про освіту (диплом/атестат з додатком з оцінками); </w:t>
            </w:r>
          </w:p>
          <w:p w:rsidR="00132ECA" w:rsidRPr="00563BB1" w:rsidRDefault="00132ECA" w:rsidP="00132ECA">
            <w:pPr>
              <w:ind w:firstLine="567"/>
              <w:jc w:val="both"/>
              <w:rPr>
                <w:sz w:val="27"/>
                <w:szCs w:val="27"/>
              </w:rPr>
            </w:pPr>
            <w:r w:rsidRPr="00563BB1">
              <w:rPr>
                <w:sz w:val="27"/>
                <w:szCs w:val="27"/>
              </w:rPr>
              <w:t xml:space="preserve">4) </w:t>
            </w:r>
            <w:r>
              <w:rPr>
                <w:sz w:val="27"/>
                <w:szCs w:val="27"/>
              </w:rPr>
              <w:t xml:space="preserve">роздруковані та </w:t>
            </w:r>
            <w:r w:rsidRPr="00563BB1">
              <w:rPr>
                <w:sz w:val="27"/>
                <w:szCs w:val="27"/>
              </w:rPr>
              <w:t>заповнен</w:t>
            </w:r>
            <w:r>
              <w:rPr>
                <w:sz w:val="27"/>
                <w:szCs w:val="27"/>
              </w:rPr>
              <w:t>і</w:t>
            </w:r>
            <w:r w:rsidRPr="00563BB1">
              <w:rPr>
                <w:sz w:val="27"/>
                <w:szCs w:val="27"/>
              </w:rPr>
              <w:t xml:space="preserve"> особова картка визначеного зразка з наклейною фотокарткою розміром 30х40 мм (форма П-2 – згідно з додатком)</w:t>
            </w:r>
            <w:r>
              <w:rPr>
                <w:sz w:val="27"/>
                <w:szCs w:val="27"/>
              </w:rPr>
              <w:t xml:space="preserve"> та</w:t>
            </w:r>
            <w:r w:rsidRPr="00563BB1">
              <w:rPr>
                <w:sz w:val="27"/>
                <w:szCs w:val="27"/>
              </w:rPr>
              <w:t xml:space="preserve"> автобіографія (згідно з додатком);</w:t>
            </w:r>
          </w:p>
          <w:p w:rsidR="00132ECA" w:rsidRPr="00563BB1" w:rsidRDefault="00132ECA" w:rsidP="00132ECA">
            <w:pPr>
              <w:ind w:firstLine="567"/>
              <w:jc w:val="both"/>
              <w:rPr>
                <w:sz w:val="27"/>
                <w:szCs w:val="27"/>
              </w:rPr>
            </w:pPr>
            <w:r w:rsidRPr="00563BB1">
              <w:rPr>
                <w:sz w:val="27"/>
                <w:szCs w:val="27"/>
              </w:rPr>
              <w:t>5) роздрукований примірник деклараці</w:t>
            </w:r>
            <w:r>
              <w:rPr>
                <w:sz w:val="27"/>
                <w:szCs w:val="27"/>
              </w:rPr>
              <w:t>ї</w:t>
            </w:r>
            <w:r w:rsidRPr="00563BB1">
              <w:rPr>
                <w:sz w:val="27"/>
                <w:szCs w:val="27"/>
              </w:rPr>
              <w:t>, визначен</w:t>
            </w:r>
            <w:r>
              <w:rPr>
                <w:sz w:val="27"/>
                <w:szCs w:val="27"/>
              </w:rPr>
              <w:t>ої</w:t>
            </w:r>
            <w:r w:rsidRPr="00563BB1">
              <w:rPr>
                <w:sz w:val="27"/>
                <w:szCs w:val="27"/>
              </w:rPr>
              <w:t xml:space="preserve"> Законом України «Про запобігання корупції»</w:t>
            </w:r>
            <w:r>
              <w:rPr>
                <w:sz w:val="27"/>
                <w:szCs w:val="27"/>
              </w:rPr>
              <w:t>,</w:t>
            </w:r>
            <w:r w:rsidRPr="00563BB1">
              <w:rPr>
                <w:sz w:val="27"/>
                <w:szCs w:val="27"/>
              </w:rPr>
              <w:t xml:space="preserve"> із сайту Національного агентства з питань запобігання корупції; </w:t>
            </w:r>
          </w:p>
          <w:p w:rsidR="00132ECA" w:rsidRPr="00563BB1" w:rsidRDefault="00132ECA" w:rsidP="00132ECA">
            <w:pPr>
              <w:ind w:firstLine="567"/>
              <w:jc w:val="both"/>
              <w:rPr>
                <w:sz w:val="27"/>
                <w:szCs w:val="27"/>
              </w:rPr>
            </w:pPr>
            <w:r w:rsidRPr="00563BB1">
              <w:rPr>
                <w:sz w:val="27"/>
                <w:szCs w:val="27"/>
              </w:rPr>
              <w:t xml:space="preserve">6) копія трудової книжки; </w:t>
            </w:r>
          </w:p>
          <w:p w:rsidR="00132ECA" w:rsidRPr="00563BB1" w:rsidRDefault="00132ECA" w:rsidP="00132ECA">
            <w:pPr>
              <w:ind w:firstLine="567"/>
              <w:jc w:val="both"/>
              <w:rPr>
                <w:sz w:val="27"/>
                <w:szCs w:val="27"/>
              </w:rPr>
            </w:pPr>
            <w:r w:rsidRPr="00563BB1">
              <w:rPr>
                <w:sz w:val="27"/>
                <w:szCs w:val="27"/>
              </w:rPr>
              <w:t>7) медична довідка про стан здоров’я, форму і порядок надання якої визначають спільно центральний орган виконавчої влади з реалізації державної політики у сфері державної служби та центральний орган виконавчої влади, який забезпечує формування та реалізує державну політику у сфері охорони здоров’я (форма 086/о);</w:t>
            </w:r>
          </w:p>
          <w:p w:rsidR="00132ECA" w:rsidRPr="00563BB1" w:rsidRDefault="00132ECA" w:rsidP="00132ECA">
            <w:pPr>
              <w:ind w:firstLine="567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</w:t>
            </w:r>
            <w:r w:rsidRPr="00563BB1">
              <w:rPr>
                <w:sz w:val="27"/>
                <w:szCs w:val="27"/>
              </w:rPr>
              <w:t xml:space="preserve">) </w:t>
            </w:r>
            <w:r>
              <w:rPr>
                <w:sz w:val="27"/>
                <w:szCs w:val="27"/>
              </w:rPr>
              <w:t>копія медичної довідки про проходження попереднього, періодичного та позачергового психіатричних оглядів, у тому числі на предмет вживання психоактивних речовин</w:t>
            </w:r>
            <w:r w:rsidRPr="00563BB1">
              <w:rPr>
                <w:sz w:val="27"/>
                <w:szCs w:val="27"/>
              </w:rPr>
              <w:t xml:space="preserve"> (форма № </w:t>
            </w:r>
            <w:r>
              <w:rPr>
                <w:sz w:val="27"/>
                <w:szCs w:val="27"/>
              </w:rPr>
              <w:t>100-2/о</w:t>
            </w:r>
            <w:r w:rsidRPr="00563BB1">
              <w:rPr>
                <w:sz w:val="27"/>
                <w:szCs w:val="27"/>
              </w:rPr>
              <w:t>)</w:t>
            </w:r>
            <w:r>
              <w:rPr>
                <w:sz w:val="27"/>
                <w:szCs w:val="27"/>
              </w:rPr>
              <w:t>;</w:t>
            </w:r>
          </w:p>
          <w:p w:rsidR="00132ECA" w:rsidRPr="00563BB1" w:rsidRDefault="00132ECA" w:rsidP="00132ECA">
            <w:pPr>
              <w:spacing w:line="252" w:lineRule="auto"/>
              <w:ind w:firstLine="567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9</w:t>
            </w:r>
            <w:r w:rsidRPr="00563BB1">
              <w:rPr>
                <w:sz w:val="27"/>
                <w:szCs w:val="27"/>
              </w:rPr>
              <w:t>) копія військово</w:t>
            </w:r>
            <w:r>
              <w:rPr>
                <w:sz w:val="27"/>
                <w:szCs w:val="27"/>
              </w:rPr>
              <w:t xml:space="preserve">-облікових документів </w:t>
            </w:r>
            <w:r w:rsidRPr="00563BB1">
              <w:rPr>
                <w:sz w:val="27"/>
                <w:szCs w:val="27"/>
              </w:rPr>
              <w:t xml:space="preserve">(для </w:t>
            </w:r>
            <w:r>
              <w:rPr>
                <w:sz w:val="27"/>
                <w:szCs w:val="27"/>
              </w:rPr>
              <w:t xml:space="preserve">призовників, </w:t>
            </w:r>
            <w:r w:rsidRPr="00563BB1">
              <w:rPr>
                <w:sz w:val="27"/>
                <w:szCs w:val="27"/>
              </w:rPr>
              <w:t xml:space="preserve">військовозобов’язаних або військовослужбовців). </w:t>
            </w:r>
          </w:p>
          <w:p w:rsidR="00132ECA" w:rsidRPr="00563BB1" w:rsidRDefault="00132ECA" w:rsidP="00132ECA">
            <w:pPr>
              <w:spacing w:line="252" w:lineRule="auto"/>
              <w:ind w:firstLine="567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Крім цього, в</w:t>
            </w:r>
            <w:r w:rsidRPr="00563BB1">
              <w:rPr>
                <w:sz w:val="27"/>
                <w:szCs w:val="27"/>
              </w:rPr>
              <w:t>ідповідно до Закону України від 25.04.2019 № 2704-</w:t>
            </w:r>
            <w:r w:rsidRPr="00563BB1">
              <w:rPr>
                <w:sz w:val="27"/>
                <w:szCs w:val="27"/>
                <w:lang w:val="en-US"/>
              </w:rPr>
              <w:t>VIII</w:t>
            </w:r>
            <w:r w:rsidRPr="00563BB1">
              <w:rPr>
                <w:sz w:val="27"/>
                <w:szCs w:val="27"/>
              </w:rPr>
              <w:t xml:space="preserve"> «Про забезпечення функціонування української мови як державної» кандидат повинен надати документ, що засвідчує рівень володіння державною мовою, зокрема: </w:t>
            </w:r>
            <w:r w:rsidRPr="00563BB1">
              <w:rPr>
                <w:color w:val="333333"/>
                <w:sz w:val="27"/>
                <w:szCs w:val="27"/>
                <w:shd w:val="clear" w:color="auto" w:fill="FFFFFF"/>
              </w:rPr>
              <w:t>державний сертифікат про рівень володіння державною мовою, що видається Національною комісією зі стандартів державної мови.</w:t>
            </w:r>
          </w:p>
          <w:p w:rsidR="00132ECA" w:rsidRPr="00563BB1" w:rsidRDefault="00132ECA" w:rsidP="00132ECA">
            <w:pPr>
              <w:spacing w:line="252" w:lineRule="auto"/>
              <w:ind w:firstLine="567"/>
              <w:jc w:val="both"/>
              <w:rPr>
                <w:sz w:val="27"/>
                <w:szCs w:val="27"/>
              </w:rPr>
            </w:pPr>
            <w:r w:rsidRPr="00563BB1">
              <w:rPr>
                <w:sz w:val="27"/>
                <w:szCs w:val="27"/>
              </w:rPr>
              <w:t xml:space="preserve">Особа, яка бажає взяти участь у конкурсі, перед складанням кваліфікаційного іспиту пред’являє Комісії для проведення конкурсу на зайняття вакантних посад Служби паспорт громадянина України. </w:t>
            </w:r>
          </w:p>
          <w:p w:rsidR="00132ECA" w:rsidRPr="00563BB1" w:rsidRDefault="00132ECA" w:rsidP="00132ECA">
            <w:pPr>
              <w:spacing w:line="252" w:lineRule="auto"/>
              <w:ind w:firstLine="567"/>
              <w:jc w:val="both"/>
              <w:rPr>
                <w:sz w:val="27"/>
                <w:szCs w:val="27"/>
              </w:rPr>
            </w:pPr>
            <w:r w:rsidRPr="00563BB1">
              <w:rPr>
                <w:sz w:val="27"/>
                <w:szCs w:val="27"/>
              </w:rPr>
              <w:t xml:space="preserve">Документи приймаються </w:t>
            </w:r>
            <w:r w:rsidRPr="00870618">
              <w:rPr>
                <w:b/>
                <w:sz w:val="27"/>
                <w:szCs w:val="27"/>
              </w:rPr>
              <w:t xml:space="preserve">з 08:30 </w:t>
            </w:r>
            <w:r w:rsidR="001C52CD">
              <w:rPr>
                <w:b/>
                <w:sz w:val="27"/>
                <w:szCs w:val="27"/>
              </w:rPr>
              <w:t>09</w:t>
            </w:r>
            <w:r w:rsidRPr="00870618">
              <w:rPr>
                <w:b/>
                <w:sz w:val="27"/>
                <w:szCs w:val="27"/>
              </w:rPr>
              <w:t>.</w:t>
            </w:r>
            <w:r>
              <w:rPr>
                <w:b/>
                <w:sz w:val="27"/>
                <w:szCs w:val="27"/>
              </w:rPr>
              <w:t>11</w:t>
            </w:r>
            <w:r w:rsidRPr="00870618">
              <w:rPr>
                <w:b/>
                <w:sz w:val="27"/>
                <w:szCs w:val="27"/>
              </w:rPr>
              <w:t>.2023 до 1</w:t>
            </w:r>
            <w:r>
              <w:rPr>
                <w:b/>
                <w:sz w:val="27"/>
                <w:szCs w:val="27"/>
              </w:rPr>
              <w:t>6</w:t>
            </w:r>
            <w:r w:rsidRPr="00870618">
              <w:rPr>
                <w:b/>
                <w:sz w:val="27"/>
                <w:szCs w:val="27"/>
              </w:rPr>
              <w:t xml:space="preserve">:30 </w:t>
            </w:r>
            <w:r w:rsidR="001C52CD">
              <w:rPr>
                <w:b/>
                <w:sz w:val="27"/>
                <w:szCs w:val="27"/>
              </w:rPr>
              <w:t>17</w:t>
            </w:r>
            <w:r w:rsidRPr="00870618">
              <w:rPr>
                <w:b/>
                <w:sz w:val="27"/>
                <w:szCs w:val="27"/>
              </w:rPr>
              <w:t>.</w:t>
            </w:r>
            <w:r>
              <w:rPr>
                <w:b/>
                <w:sz w:val="27"/>
                <w:szCs w:val="27"/>
              </w:rPr>
              <w:t>11</w:t>
            </w:r>
            <w:r w:rsidRPr="00870618">
              <w:rPr>
                <w:b/>
                <w:sz w:val="27"/>
                <w:szCs w:val="27"/>
              </w:rPr>
              <w:t>.2023</w:t>
            </w:r>
            <w:r w:rsidRPr="00870618">
              <w:rPr>
                <w:sz w:val="27"/>
                <w:szCs w:val="27"/>
              </w:rPr>
              <w:t xml:space="preserve"> за</w:t>
            </w:r>
            <w:r w:rsidRPr="00563BB1">
              <w:rPr>
                <w:sz w:val="27"/>
                <w:szCs w:val="27"/>
              </w:rPr>
              <w:t xml:space="preserve"> </w:t>
            </w:r>
            <w:proofErr w:type="spellStart"/>
            <w:r w:rsidRPr="00563BB1">
              <w:rPr>
                <w:sz w:val="27"/>
                <w:szCs w:val="27"/>
              </w:rPr>
              <w:t>адресою</w:t>
            </w:r>
            <w:proofErr w:type="spellEnd"/>
            <w:r w:rsidRPr="00563BB1">
              <w:rPr>
                <w:sz w:val="27"/>
                <w:szCs w:val="27"/>
              </w:rPr>
              <w:t xml:space="preserve">: </w:t>
            </w:r>
            <w:r>
              <w:rPr>
                <w:sz w:val="27"/>
                <w:szCs w:val="27"/>
              </w:rPr>
              <w:t xml:space="preserve"> </w:t>
            </w:r>
            <w:r w:rsidRPr="00563BB1">
              <w:rPr>
                <w:sz w:val="27"/>
                <w:szCs w:val="27"/>
              </w:rPr>
              <w:t>м. Житомир, вул. Бориса Лятошинського, 5.</w:t>
            </w:r>
          </w:p>
          <w:p w:rsidR="00132ECA" w:rsidRPr="00563BB1" w:rsidRDefault="00132ECA" w:rsidP="00132ECA">
            <w:pPr>
              <w:spacing w:line="252" w:lineRule="auto"/>
              <w:ind w:firstLine="567"/>
              <w:jc w:val="both"/>
              <w:rPr>
                <w:sz w:val="27"/>
                <w:szCs w:val="27"/>
              </w:rPr>
            </w:pPr>
            <w:r w:rsidRPr="00563BB1">
              <w:rPr>
                <w:sz w:val="27"/>
                <w:szCs w:val="27"/>
              </w:rPr>
              <w:t xml:space="preserve">На </w:t>
            </w:r>
            <w:r>
              <w:rPr>
                <w:sz w:val="27"/>
                <w:szCs w:val="27"/>
              </w:rPr>
              <w:t>заступника командира підрозділу охорони</w:t>
            </w:r>
            <w:r w:rsidRPr="00563BB1">
              <w:rPr>
                <w:sz w:val="27"/>
                <w:szCs w:val="27"/>
              </w:rPr>
              <w:t xml:space="preserve"> територіального управління Служби судової охорони у Житомирській області поширюються обмеження та вимоги, встановлені Законом України «Про запобігання корупції», а також передбачені для поліцейських Законом України «Про Національну поліцію» обмеження, пов’язані зі службою в поліції (частина третя статті 163 Закону України «Про судоустрій і статус суддів»).</w:t>
            </w:r>
          </w:p>
          <w:p w:rsidR="00132ECA" w:rsidRPr="00563BB1" w:rsidRDefault="00132ECA" w:rsidP="00132ECA">
            <w:pPr>
              <w:spacing w:line="252" w:lineRule="auto"/>
              <w:ind w:firstLine="426"/>
              <w:jc w:val="both"/>
              <w:rPr>
                <w:b/>
                <w:sz w:val="27"/>
                <w:szCs w:val="27"/>
              </w:rPr>
            </w:pPr>
          </w:p>
          <w:p w:rsidR="00132ECA" w:rsidRPr="00563BB1" w:rsidRDefault="00132ECA" w:rsidP="00132ECA">
            <w:pPr>
              <w:spacing w:line="252" w:lineRule="auto"/>
              <w:ind w:firstLine="426"/>
              <w:jc w:val="both"/>
              <w:rPr>
                <w:sz w:val="27"/>
                <w:szCs w:val="27"/>
                <w:lang w:val="ru-RU"/>
              </w:rPr>
            </w:pPr>
            <w:r w:rsidRPr="00563BB1">
              <w:rPr>
                <w:b/>
                <w:sz w:val="27"/>
                <w:szCs w:val="27"/>
              </w:rPr>
              <w:t xml:space="preserve">5. Місце, дата та час початку проведення конкурсу: </w:t>
            </w:r>
          </w:p>
          <w:p w:rsidR="00132ECA" w:rsidRPr="00563BB1" w:rsidRDefault="00132ECA" w:rsidP="00132ECA">
            <w:pPr>
              <w:spacing w:line="252" w:lineRule="auto"/>
              <w:ind w:firstLine="426"/>
              <w:jc w:val="both"/>
              <w:rPr>
                <w:sz w:val="27"/>
                <w:szCs w:val="27"/>
              </w:rPr>
            </w:pPr>
            <w:r w:rsidRPr="00563BB1">
              <w:rPr>
                <w:sz w:val="27"/>
                <w:szCs w:val="27"/>
              </w:rPr>
              <w:t>Територіальне управління Служби судової охорони у Житомирській області (м. Житомир, вул. Бориса Лятошинського</w:t>
            </w:r>
            <w:r w:rsidRPr="00870618">
              <w:rPr>
                <w:sz w:val="27"/>
                <w:szCs w:val="27"/>
              </w:rPr>
              <w:t xml:space="preserve">, 5) </w:t>
            </w:r>
            <w:r w:rsidR="001C52CD" w:rsidRPr="001C52CD">
              <w:rPr>
                <w:b/>
                <w:sz w:val="27"/>
                <w:szCs w:val="27"/>
              </w:rPr>
              <w:t>23</w:t>
            </w:r>
            <w:r w:rsidRPr="00870618">
              <w:rPr>
                <w:b/>
                <w:sz w:val="27"/>
                <w:szCs w:val="27"/>
              </w:rPr>
              <w:t>.</w:t>
            </w:r>
            <w:r>
              <w:rPr>
                <w:b/>
                <w:sz w:val="27"/>
                <w:szCs w:val="27"/>
              </w:rPr>
              <w:t>11</w:t>
            </w:r>
            <w:r w:rsidRPr="00870618">
              <w:rPr>
                <w:b/>
                <w:sz w:val="27"/>
                <w:szCs w:val="27"/>
              </w:rPr>
              <w:t>.2023</w:t>
            </w:r>
            <w:r w:rsidRPr="00563BB1">
              <w:rPr>
                <w:sz w:val="27"/>
                <w:szCs w:val="27"/>
              </w:rPr>
              <w:t>, 0</w:t>
            </w:r>
            <w:r>
              <w:rPr>
                <w:sz w:val="27"/>
                <w:szCs w:val="27"/>
              </w:rPr>
              <w:t>9</w:t>
            </w:r>
            <w:r w:rsidRPr="00563BB1">
              <w:rPr>
                <w:sz w:val="27"/>
                <w:szCs w:val="27"/>
              </w:rPr>
              <w:t xml:space="preserve"> год</w:t>
            </w:r>
            <w:r>
              <w:rPr>
                <w:sz w:val="27"/>
                <w:szCs w:val="27"/>
              </w:rPr>
              <w:t>.</w:t>
            </w:r>
            <w:r w:rsidRPr="00563BB1"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3</w:t>
            </w:r>
            <w:r w:rsidRPr="00563BB1">
              <w:rPr>
                <w:sz w:val="27"/>
                <w:szCs w:val="27"/>
              </w:rPr>
              <w:t>0 хв.</w:t>
            </w:r>
          </w:p>
          <w:p w:rsidR="00132ECA" w:rsidRPr="00563BB1" w:rsidRDefault="00132ECA" w:rsidP="00132ECA">
            <w:pPr>
              <w:spacing w:line="252" w:lineRule="auto"/>
              <w:ind w:firstLine="425"/>
              <w:jc w:val="both"/>
              <w:rPr>
                <w:b/>
                <w:color w:val="FF0000"/>
                <w:sz w:val="27"/>
                <w:szCs w:val="27"/>
              </w:rPr>
            </w:pPr>
          </w:p>
          <w:p w:rsidR="00132ECA" w:rsidRPr="00563BB1" w:rsidRDefault="00132ECA" w:rsidP="00132ECA">
            <w:pPr>
              <w:spacing w:line="252" w:lineRule="auto"/>
              <w:ind w:firstLine="425"/>
              <w:jc w:val="both"/>
              <w:rPr>
                <w:sz w:val="27"/>
                <w:szCs w:val="27"/>
                <w:lang w:val="ru-RU"/>
              </w:rPr>
            </w:pPr>
            <w:r w:rsidRPr="00563BB1">
              <w:rPr>
                <w:b/>
                <w:sz w:val="27"/>
                <w:szCs w:val="27"/>
              </w:rPr>
              <w:t>6. Прізвище, ім’я та по батькові, номер телефону та адреса електронної пошти особи, яка надає додаткову інформацію з питань проведення конкурсу:</w:t>
            </w:r>
          </w:p>
          <w:p w:rsidR="00132ECA" w:rsidRPr="005161CA" w:rsidRDefault="00132ECA" w:rsidP="00132ECA">
            <w:pPr>
              <w:spacing w:line="252" w:lineRule="auto"/>
              <w:ind w:firstLine="426"/>
              <w:rPr>
                <w:rStyle w:val="a8"/>
                <w:b/>
                <w:color w:val="auto"/>
                <w:spacing w:val="-4"/>
                <w:lang w:val="en-US"/>
              </w:rPr>
            </w:pPr>
            <w:r w:rsidRPr="00563BB1">
              <w:rPr>
                <w:spacing w:val="-4"/>
                <w:sz w:val="27"/>
                <w:szCs w:val="27"/>
              </w:rPr>
              <w:t xml:space="preserve">Ходацький Володимир Михайлович, </w:t>
            </w:r>
            <w:r w:rsidRPr="00563BB1">
              <w:rPr>
                <w:spacing w:val="-4"/>
                <w:sz w:val="27"/>
                <w:szCs w:val="27"/>
                <w:lang w:val="ru-RU"/>
              </w:rPr>
              <w:t>063-260-5113</w:t>
            </w:r>
            <w:r w:rsidRPr="00563BB1">
              <w:rPr>
                <w:spacing w:val="-4"/>
                <w:sz w:val="27"/>
                <w:szCs w:val="27"/>
              </w:rPr>
              <w:t>,</w:t>
            </w:r>
            <w:r>
              <w:rPr>
                <w:sz w:val="27"/>
                <w:szCs w:val="27"/>
              </w:rPr>
              <w:t xml:space="preserve"> </w:t>
            </w:r>
            <w:r w:rsidRPr="005161CA">
              <w:rPr>
                <w:rStyle w:val="a8"/>
                <w:b/>
                <w:color w:val="auto"/>
                <w:spacing w:val="-4"/>
                <w:lang w:val="en-US"/>
              </w:rPr>
              <w:t>vrp.zt@sso.gov.ua</w:t>
            </w:r>
          </w:p>
          <w:p w:rsidR="00132ECA" w:rsidRPr="00FB7CE9" w:rsidRDefault="00132ECA" w:rsidP="00132ECA">
            <w:pPr>
              <w:spacing w:line="228" w:lineRule="auto"/>
              <w:ind w:firstLine="851"/>
              <w:jc w:val="both"/>
              <w:rPr>
                <w:sz w:val="27"/>
                <w:szCs w:val="27"/>
              </w:rPr>
            </w:pPr>
          </w:p>
          <w:p w:rsidR="00132ECA" w:rsidRPr="00FB7CE9" w:rsidRDefault="00132ECA" w:rsidP="00132ECA">
            <w:pPr>
              <w:spacing w:line="228" w:lineRule="auto"/>
              <w:ind w:firstLine="851"/>
              <w:jc w:val="both"/>
              <w:rPr>
                <w:sz w:val="27"/>
                <w:szCs w:val="27"/>
              </w:rPr>
            </w:pPr>
          </w:p>
          <w:p w:rsidR="00132ECA" w:rsidRPr="00FB7CE9" w:rsidRDefault="00132ECA" w:rsidP="00132ECA">
            <w:pPr>
              <w:spacing w:line="228" w:lineRule="auto"/>
              <w:ind w:firstLine="851"/>
              <w:jc w:val="both"/>
              <w:rPr>
                <w:sz w:val="27"/>
                <w:szCs w:val="27"/>
              </w:rPr>
            </w:pPr>
          </w:p>
          <w:p w:rsidR="00132ECA" w:rsidRPr="00FB7CE9" w:rsidRDefault="00132ECA" w:rsidP="00132ECA">
            <w:pPr>
              <w:spacing w:line="228" w:lineRule="auto"/>
              <w:ind w:firstLine="851"/>
              <w:jc w:val="both"/>
              <w:rPr>
                <w:sz w:val="27"/>
                <w:szCs w:val="27"/>
              </w:rPr>
            </w:pPr>
          </w:p>
          <w:p w:rsidR="00132ECA" w:rsidRPr="00FB7CE9" w:rsidRDefault="00132ECA" w:rsidP="00132ECA">
            <w:pPr>
              <w:spacing w:line="228" w:lineRule="auto"/>
              <w:ind w:firstLine="851"/>
              <w:jc w:val="both"/>
              <w:rPr>
                <w:sz w:val="27"/>
                <w:szCs w:val="27"/>
              </w:rPr>
            </w:pPr>
          </w:p>
          <w:tbl>
            <w:tblPr>
              <w:tblStyle w:val="af3"/>
              <w:tblW w:w="9388" w:type="dxa"/>
              <w:tblLayout w:type="fixed"/>
              <w:tblLook w:val="04A0" w:firstRow="1" w:lastRow="0" w:firstColumn="1" w:lastColumn="0" w:noHBand="0" w:noVBand="1"/>
            </w:tblPr>
            <w:tblGrid>
              <w:gridCol w:w="454"/>
              <w:gridCol w:w="1922"/>
              <w:gridCol w:w="7012"/>
            </w:tblGrid>
            <w:tr w:rsidR="00132ECA" w:rsidRPr="00FB7CE9" w:rsidTr="00CF5D90">
              <w:tc>
                <w:tcPr>
                  <w:tcW w:w="9388" w:type="dxa"/>
                  <w:gridSpan w:val="3"/>
                </w:tcPr>
                <w:p w:rsidR="00132ECA" w:rsidRPr="00FB7CE9" w:rsidRDefault="00132ECA" w:rsidP="00132ECA">
                  <w:pPr>
                    <w:spacing w:line="223" w:lineRule="auto"/>
                    <w:jc w:val="center"/>
                    <w:rPr>
                      <w:sz w:val="26"/>
                      <w:szCs w:val="26"/>
                    </w:rPr>
                  </w:pPr>
                  <w:r w:rsidRPr="00FB7CE9">
                    <w:rPr>
                      <w:b/>
                      <w:sz w:val="26"/>
                      <w:szCs w:val="26"/>
                    </w:rPr>
                    <w:t>Кваліфікаційні вимоги</w:t>
                  </w:r>
                </w:p>
              </w:tc>
            </w:tr>
            <w:tr w:rsidR="00132ECA" w:rsidRPr="00FB7CE9" w:rsidTr="00CF5D90">
              <w:tc>
                <w:tcPr>
                  <w:tcW w:w="454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1.</w:t>
                  </w:r>
                </w:p>
              </w:tc>
              <w:tc>
                <w:tcPr>
                  <w:tcW w:w="1922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Освіта</w:t>
                  </w:r>
                </w:p>
              </w:tc>
              <w:tc>
                <w:tcPr>
                  <w:tcW w:w="7012" w:type="dxa"/>
                </w:tcPr>
                <w:p w:rsidR="00132ECA" w:rsidRPr="00FB7CE9" w:rsidRDefault="00132ECA" w:rsidP="00132ECA">
                  <w:pPr>
                    <w:spacing w:line="223" w:lineRule="auto"/>
                    <w:jc w:val="both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вища, ступінь вищої освіти – не нижче бакалавра</w:t>
                  </w:r>
                </w:p>
              </w:tc>
            </w:tr>
            <w:tr w:rsidR="00132ECA" w:rsidRPr="00FB7CE9" w:rsidTr="00CF5D90">
              <w:tc>
                <w:tcPr>
                  <w:tcW w:w="454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2.</w:t>
                  </w:r>
                </w:p>
              </w:tc>
              <w:tc>
                <w:tcPr>
                  <w:tcW w:w="1922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Досвід роботи</w:t>
                  </w:r>
                </w:p>
              </w:tc>
              <w:tc>
                <w:tcPr>
                  <w:tcW w:w="7012" w:type="dxa"/>
                </w:tcPr>
                <w:p w:rsidR="00132ECA" w:rsidRPr="008E317E" w:rsidRDefault="00132ECA" w:rsidP="00132ECA">
                  <w:pPr>
                    <w:spacing w:line="223" w:lineRule="auto"/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 xml:space="preserve">досвід роботи в державних органах влади, органах системи правосуддя, правоохоронних органах чи військових формуваннях – не менше ніж два роки </w:t>
                  </w:r>
                  <w:r w:rsidRPr="008E317E">
                    <w:rPr>
                      <w:b/>
                      <w:i/>
                      <w:sz w:val="26"/>
                      <w:szCs w:val="26"/>
                    </w:rPr>
                    <w:t>(надати підтверджуючі документи)</w:t>
                  </w:r>
                </w:p>
                <w:p w:rsidR="00132ECA" w:rsidRPr="00FB7CE9" w:rsidRDefault="00132ECA" w:rsidP="00132ECA">
                  <w:pPr>
                    <w:spacing w:line="223" w:lineRule="auto"/>
                    <w:jc w:val="both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 xml:space="preserve">досвід роботи на керівних посадах державних органів влади, правоохоронних органів, військових формувань та підприємств, установ, організацій незалежно від форм власності – не менше ніж один рік </w:t>
                  </w:r>
                  <w:r w:rsidRPr="008E317E">
                    <w:rPr>
                      <w:b/>
                      <w:i/>
                      <w:sz w:val="26"/>
                      <w:szCs w:val="26"/>
                    </w:rPr>
                    <w:t>(надати підтверджуючі документи)</w:t>
                  </w:r>
                </w:p>
              </w:tc>
            </w:tr>
            <w:tr w:rsidR="00132ECA" w:rsidRPr="00FB7CE9" w:rsidTr="00CF5D90">
              <w:tc>
                <w:tcPr>
                  <w:tcW w:w="454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3.</w:t>
                  </w:r>
                </w:p>
              </w:tc>
              <w:tc>
                <w:tcPr>
                  <w:tcW w:w="1922" w:type="dxa"/>
                </w:tcPr>
                <w:p w:rsidR="00132ECA" w:rsidRPr="00FB7CE9" w:rsidRDefault="00132ECA" w:rsidP="00132ECA">
                  <w:pPr>
                    <w:spacing w:line="223" w:lineRule="auto"/>
                    <w:jc w:val="both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 xml:space="preserve">Володіння державною </w:t>
                  </w:r>
                </w:p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мовою</w:t>
                  </w:r>
                </w:p>
              </w:tc>
              <w:tc>
                <w:tcPr>
                  <w:tcW w:w="7012" w:type="dxa"/>
                </w:tcPr>
                <w:p w:rsidR="00132ECA" w:rsidRPr="00FB7CE9" w:rsidRDefault="00132ECA" w:rsidP="00132ECA">
                  <w:pPr>
                    <w:spacing w:line="223" w:lineRule="auto"/>
                    <w:jc w:val="both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 xml:space="preserve">вільне володіння державною мовою відповідно до вимог Закону України «Про забезпечення функціонування української мови як державної» </w:t>
                  </w:r>
                  <w:r w:rsidRPr="008E317E">
                    <w:rPr>
                      <w:b/>
                      <w:i/>
                      <w:sz w:val="26"/>
                      <w:szCs w:val="26"/>
                    </w:rPr>
                    <w:t xml:space="preserve">(підтверджується </w:t>
                  </w:r>
                  <w:r w:rsidRPr="008E317E">
                    <w:rPr>
                      <w:b/>
                      <w:i/>
                      <w:sz w:val="26"/>
                      <w:szCs w:val="26"/>
                      <w:shd w:val="clear" w:color="auto" w:fill="FFFFFF"/>
                    </w:rPr>
                    <w:t>державним сертифікатом про рівень володіння державною мовою першого або другого ступеня)</w:t>
                  </w:r>
                </w:p>
              </w:tc>
            </w:tr>
            <w:tr w:rsidR="00132ECA" w:rsidRPr="00FB7CE9" w:rsidTr="00CF5D90">
              <w:tc>
                <w:tcPr>
                  <w:tcW w:w="9388" w:type="dxa"/>
                  <w:gridSpan w:val="3"/>
                </w:tcPr>
                <w:p w:rsidR="00132ECA" w:rsidRPr="00FB7CE9" w:rsidRDefault="00132ECA" w:rsidP="00132ECA">
                  <w:pPr>
                    <w:spacing w:line="223" w:lineRule="auto"/>
                    <w:jc w:val="center"/>
                    <w:rPr>
                      <w:sz w:val="26"/>
                      <w:szCs w:val="26"/>
                    </w:rPr>
                  </w:pPr>
                  <w:r w:rsidRPr="00FB7CE9">
                    <w:rPr>
                      <w:b/>
                      <w:sz w:val="26"/>
                      <w:szCs w:val="26"/>
                    </w:rPr>
                    <w:t>Вимоги до компетентності</w:t>
                  </w:r>
                </w:p>
              </w:tc>
            </w:tr>
            <w:tr w:rsidR="00132ECA" w:rsidRPr="00FB7CE9" w:rsidTr="00CF5D90">
              <w:tc>
                <w:tcPr>
                  <w:tcW w:w="454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1.</w:t>
                  </w:r>
                </w:p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922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 xml:space="preserve">Наявність лідерських </w:t>
                  </w:r>
                </w:p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якостей</w:t>
                  </w:r>
                </w:p>
              </w:tc>
              <w:tc>
                <w:tcPr>
                  <w:tcW w:w="7012" w:type="dxa"/>
                </w:tcPr>
                <w:p w:rsidR="00132ECA" w:rsidRPr="00FB7CE9" w:rsidRDefault="00132ECA" w:rsidP="00132ECA">
                  <w:pPr>
                    <w:spacing w:line="223" w:lineRule="auto"/>
                    <w:jc w:val="both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встановлення цілей, пріоритетів та орієнтирів; стратегічне планування; багатофункціональність; ведення ділових переговорів; досягнення кінцевих результатів</w:t>
                  </w:r>
                </w:p>
              </w:tc>
            </w:tr>
            <w:tr w:rsidR="00132ECA" w:rsidRPr="00FB7CE9" w:rsidTr="00CF5D90">
              <w:tc>
                <w:tcPr>
                  <w:tcW w:w="454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2.</w:t>
                  </w:r>
                </w:p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922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rFonts w:ascii="HelveticaNeueCyr-Roman" w:hAnsi="HelveticaNeueCyr-Roman"/>
                      <w:sz w:val="26"/>
                      <w:szCs w:val="26"/>
                    </w:rPr>
                    <w:t>Вміння приймати ефективні рішення</w:t>
                  </w:r>
                </w:p>
              </w:tc>
              <w:tc>
                <w:tcPr>
                  <w:tcW w:w="7012" w:type="dxa"/>
                </w:tcPr>
                <w:p w:rsidR="00132ECA" w:rsidRPr="00FB7CE9" w:rsidRDefault="00132ECA" w:rsidP="00132ECA">
                  <w:pPr>
                    <w:spacing w:line="223" w:lineRule="auto"/>
                    <w:jc w:val="both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здатність швидко приймати рішення у межах наданих повноважень та ефективно діяти в екстремальних ситуаціях</w:t>
                  </w:r>
                </w:p>
              </w:tc>
            </w:tr>
            <w:tr w:rsidR="00132ECA" w:rsidRPr="00FB7CE9" w:rsidTr="00CF5D90">
              <w:tc>
                <w:tcPr>
                  <w:tcW w:w="454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3.</w:t>
                  </w:r>
                </w:p>
              </w:tc>
              <w:tc>
                <w:tcPr>
                  <w:tcW w:w="1922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rFonts w:ascii="HelveticaNeueCyr-Roman" w:hAnsi="HelveticaNeueCyr-Roman"/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Аналітичні здібності</w:t>
                  </w:r>
                </w:p>
              </w:tc>
              <w:tc>
                <w:tcPr>
                  <w:tcW w:w="7012" w:type="dxa"/>
                </w:tcPr>
                <w:p w:rsidR="00132ECA" w:rsidRPr="00FB7CE9" w:rsidRDefault="00132ECA" w:rsidP="00132ECA">
                  <w:pPr>
                    <w:spacing w:line="223" w:lineRule="auto"/>
                    <w:jc w:val="both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здатність систематизувати, узагальнювати інформацію; гнучкість; проникливість</w:t>
                  </w:r>
                </w:p>
              </w:tc>
            </w:tr>
            <w:tr w:rsidR="00132ECA" w:rsidRPr="00FB7CE9" w:rsidTr="00CF5D90">
              <w:tc>
                <w:tcPr>
                  <w:tcW w:w="454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4.</w:t>
                  </w:r>
                </w:p>
              </w:tc>
              <w:tc>
                <w:tcPr>
                  <w:tcW w:w="1922" w:type="dxa"/>
                </w:tcPr>
                <w:p w:rsidR="00132ECA" w:rsidRPr="00FB7CE9" w:rsidRDefault="00132ECA" w:rsidP="00132ECA">
                  <w:pPr>
                    <w:pStyle w:val="ad"/>
                    <w:spacing w:before="0" w:beforeAutospacing="0" w:after="0" w:afterAutospacing="0" w:line="223" w:lineRule="auto"/>
                    <w:contextualSpacing/>
                    <w:rPr>
                      <w:sz w:val="26"/>
                      <w:szCs w:val="26"/>
                    </w:rPr>
                  </w:pPr>
                  <w:r w:rsidRPr="00FB7CE9">
                    <w:rPr>
                      <w:rFonts w:ascii="HelveticaNeueCyr-Roman" w:hAnsi="HelveticaNeueCyr-Roman"/>
                      <w:sz w:val="26"/>
                      <w:szCs w:val="26"/>
                      <w:lang w:val="uk-UA"/>
                    </w:rPr>
                    <w:t>Управління організацією та персоналом</w:t>
                  </w:r>
                </w:p>
              </w:tc>
              <w:tc>
                <w:tcPr>
                  <w:tcW w:w="7012" w:type="dxa"/>
                </w:tcPr>
                <w:p w:rsidR="00132ECA" w:rsidRPr="00FB7CE9" w:rsidRDefault="00132ECA" w:rsidP="00132ECA">
                  <w:pPr>
                    <w:spacing w:line="223" w:lineRule="auto"/>
                    <w:jc w:val="both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 xml:space="preserve">організація роботи та контроль; управління людськими ресурсами; вміння мотивувати підлеглих працівників </w:t>
                  </w:r>
                </w:p>
              </w:tc>
            </w:tr>
            <w:tr w:rsidR="00132ECA" w:rsidRPr="00FB7CE9" w:rsidTr="00CF5D90">
              <w:tc>
                <w:tcPr>
                  <w:tcW w:w="454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5.</w:t>
                  </w:r>
                </w:p>
              </w:tc>
              <w:tc>
                <w:tcPr>
                  <w:tcW w:w="1922" w:type="dxa"/>
                </w:tcPr>
                <w:p w:rsidR="00132ECA" w:rsidRPr="00FB7CE9" w:rsidRDefault="00132ECA" w:rsidP="00132ECA">
                  <w:pPr>
                    <w:pStyle w:val="ad"/>
                    <w:spacing w:before="0" w:beforeAutospacing="0" w:after="0" w:afterAutospacing="0" w:line="223" w:lineRule="auto"/>
                    <w:contextualSpacing/>
                    <w:rPr>
                      <w:rFonts w:asciiTheme="minorHAnsi" w:hAnsiTheme="minorHAnsi"/>
                      <w:sz w:val="26"/>
                      <w:szCs w:val="26"/>
                      <w:lang w:val="uk-UA"/>
                    </w:rPr>
                  </w:pPr>
                  <w:r w:rsidRPr="00FB7CE9">
                    <w:rPr>
                      <w:rFonts w:ascii="HelveticaNeueCyr-Roman" w:hAnsi="HelveticaNeueCyr-Roman"/>
                      <w:sz w:val="26"/>
                      <w:szCs w:val="26"/>
                      <w:lang w:val="uk-UA"/>
                    </w:rPr>
                    <w:t xml:space="preserve">Особистісні </w:t>
                  </w:r>
                </w:p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rFonts w:ascii="HelveticaNeueCyr-Roman" w:hAnsi="HelveticaNeueCyr-Roman"/>
                      <w:sz w:val="26"/>
                      <w:szCs w:val="26"/>
                    </w:rPr>
                    <w:t>компетенції</w:t>
                  </w:r>
                </w:p>
              </w:tc>
              <w:tc>
                <w:tcPr>
                  <w:tcW w:w="7012" w:type="dxa"/>
                </w:tcPr>
                <w:p w:rsidR="00132ECA" w:rsidRPr="00FB7CE9" w:rsidRDefault="00132ECA" w:rsidP="00132ECA">
                  <w:pPr>
                    <w:spacing w:line="223" w:lineRule="auto"/>
                    <w:jc w:val="both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принциповість, рішучість і вимогливість під час прийняття рішень; системність; самоорганізація та саморозвиток; політична нейтральність</w:t>
                  </w:r>
                </w:p>
              </w:tc>
            </w:tr>
            <w:tr w:rsidR="00132ECA" w:rsidRPr="00FB7CE9" w:rsidTr="00CF5D90">
              <w:tc>
                <w:tcPr>
                  <w:tcW w:w="454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6.</w:t>
                  </w:r>
                </w:p>
              </w:tc>
              <w:tc>
                <w:tcPr>
                  <w:tcW w:w="1922" w:type="dxa"/>
                </w:tcPr>
                <w:p w:rsidR="00132ECA" w:rsidRPr="00FB7CE9" w:rsidRDefault="00132ECA" w:rsidP="00132ECA">
                  <w:pPr>
                    <w:pStyle w:val="ad"/>
                    <w:spacing w:before="0" w:beforeAutospacing="0" w:after="0" w:afterAutospacing="0" w:line="223" w:lineRule="auto"/>
                    <w:ind w:left="-40"/>
                    <w:contextualSpacing/>
                    <w:rPr>
                      <w:rFonts w:asciiTheme="minorHAnsi" w:hAnsiTheme="minorHAnsi"/>
                      <w:sz w:val="26"/>
                      <w:szCs w:val="26"/>
                      <w:lang w:val="uk-UA"/>
                    </w:rPr>
                  </w:pPr>
                  <w:r w:rsidRPr="00FB7CE9">
                    <w:rPr>
                      <w:rFonts w:ascii="HelveticaNeueCyr-Roman" w:hAnsi="HelveticaNeueCyr-Roman"/>
                      <w:sz w:val="26"/>
                      <w:szCs w:val="26"/>
                      <w:lang w:val="uk-UA"/>
                    </w:rPr>
                    <w:t xml:space="preserve">Забезпечення </w:t>
                  </w:r>
                </w:p>
                <w:p w:rsidR="00132ECA" w:rsidRPr="00FB7CE9" w:rsidRDefault="00132ECA" w:rsidP="00132ECA">
                  <w:pPr>
                    <w:pStyle w:val="ad"/>
                    <w:spacing w:before="0" w:beforeAutospacing="0" w:after="0" w:afterAutospacing="0" w:line="223" w:lineRule="auto"/>
                    <w:contextualSpacing/>
                    <w:rPr>
                      <w:rFonts w:ascii="HelveticaNeueCyr-Roman" w:hAnsi="HelveticaNeueCyr-Roman"/>
                      <w:sz w:val="26"/>
                      <w:szCs w:val="26"/>
                      <w:lang w:val="uk-UA"/>
                    </w:rPr>
                  </w:pPr>
                  <w:r w:rsidRPr="00FB7CE9">
                    <w:rPr>
                      <w:rFonts w:ascii="HelveticaNeueCyr-Roman" w:hAnsi="HelveticaNeueCyr-Roman"/>
                      <w:sz w:val="26"/>
                      <w:szCs w:val="26"/>
                      <w:lang w:val="uk-UA"/>
                    </w:rPr>
                    <w:t>громадського порядку</w:t>
                  </w:r>
                </w:p>
              </w:tc>
              <w:tc>
                <w:tcPr>
                  <w:tcW w:w="7012" w:type="dxa"/>
                </w:tcPr>
                <w:p w:rsidR="00132ECA" w:rsidRPr="00FB7CE9" w:rsidRDefault="00132ECA" w:rsidP="00132ECA">
                  <w:pPr>
                    <w:spacing w:line="223" w:lineRule="auto"/>
                    <w:jc w:val="both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знання законодавства, яке регулює діяльність судових та правоохоронних органів; знання системи правоохоронних органів, розмежування їх компетенції, порядок забезпечення їх співпраці</w:t>
                  </w:r>
                </w:p>
              </w:tc>
            </w:tr>
            <w:tr w:rsidR="00132ECA" w:rsidRPr="00FB7CE9" w:rsidTr="00CF5D90">
              <w:tc>
                <w:tcPr>
                  <w:tcW w:w="454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7.</w:t>
                  </w:r>
                </w:p>
              </w:tc>
              <w:tc>
                <w:tcPr>
                  <w:tcW w:w="1922" w:type="dxa"/>
                </w:tcPr>
                <w:p w:rsidR="00132ECA" w:rsidRPr="00FB7CE9" w:rsidRDefault="00132ECA" w:rsidP="00132ECA">
                  <w:pPr>
                    <w:pStyle w:val="ad"/>
                    <w:spacing w:before="0" w:beforeAutospacing="0" w:after="0" w:afterAutospacing="0" w:line="223" w:lineRule="auto"/>
                    <w:ind w:left="-40"/>
                    <w:contextualSpacing/>
                    <w:rPr>
                      <w:rFonts w:ascii="HelveticaNeueCyr-Roman" w:hAnsi="HelveticaNeueCyr-Roman"/>
                      <w:sz w:val="26"/>
                      <w:szCs w:val="26"/>
                      <w:lang w:val="uk-UA"/>
                    </w:rPr>
                  </w:pPr>
                  <w:r w:rsidRPr="00FB7CE9">
                    <w:rPr>
                      <w:rFonts w:ascii="HelveticaNeueCyr-Roman" w:hAnsi="HelveticaNeueCyr-Roman"/>
                      <w:sz w:val="26"/>
                      <w:szCs w:val="26"/>
                      <w:lang w:val="uk-UA"/>
                    </w:rPr>
                    <w:t>Робота з інформацію</w:t>
                  </w:r>
                </w:p>
              </w:tc>
              <w:tc>
                <w:tcPr>
                  <w:tcW w:w="7012" w:type="dxa"/>
                </w:tcPr>
                <w:p w:rsidR="00132ECA" w:rsidRPr="00FB7CE9" w:rsidRDefault="00132ECA" w:rsidP="00132ECA">
                  <w:pPr>
                    <w:spacing w:line="223" w:lineRule="auto"/>
                    <w:jc w:val="both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знання основ законодавства про інформацію</w:t>
                  </w:r>
                </w:p>
              </w:tc>
            </w:tr>
            <w:tr w:rsidR="00132ECA" w:rsidRPr="00FB7CE9" w:rsidTr="00CF5D90">
              <w:tc>
                <w:tcPr>
                  <w:tcW w:w="9388" w:type="dxa"/>
                  <w:gridSpan w:val="3"/>
                </w:tcPr>
                <w:p w:rsidR="00132ECA" w:rsidRPr="00FB7CE9" w:rsidRDefault="00132ECA" w:rsidP="00132ECA">
                  <w:pPr>
                    <w:spacing w:line="223" w:lineRule="auto"/>
                    <w:jc w:val="center"/>
                    <w:rPr>
                      <w:sz w:val="26"/>
                      <w:szCs w:val="26"/>
                    </w:rPr>
                  </w:pPr>
                  <w:r w:rsidRPr="00FB7CE9">
                    <w:rPr>
                      <w:b/>
                      <w:sz w:val="26"/>
                      <w:szCs w:val="26"/>
                    </w:rPr>
                    <w:t>Професійні знання</w:t>
                  </w:r>
                </w:p>
              </w:tc>
            </w:tr>
            <w:tr w:rsidR="00132ECA" w:rsidRPr="00FB7CE9" w:rsidTr="00CF5D90">
              <w:tc>
                <w:tcPr>
                  <w:tcW w:w="454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1.</w:t>
                  </w:r>
                </w:p>
              </w:tc>
              <w:tc>
                <w:tcPr>
                  <w:tcW w:w="1922" w:type="dxa"/>
                </w:tcPr>
                <w:p w:rsidR="00132ECA" w:rsidRPr="00FB7CE9" w:rsidRDefault="00132ECA" w:rsidP="00132ECA">
                  <w:pPr>
                    <w:pStyle w:val="ad"/>
                    <w:spacing w:before="0" w:beforeAutospacing="0" w:after="0" w:afterAutospacing="0" w:line="223" w:lineRule="auto"/>
                    <w:ind w:left="-40"/>
                    <w:contextualSpacing/>
                    <w:rPr>
                      <w:rFonts w:ascii="HelveticaNeueCyr-Roman" w:hAnsi="HelveticaNeueCyr-Roman"/>
                      <w:sz w:val="26"/>
                      <w:szCs w:val="26"/>
                      <w:lang w:val="uk-UA"/>
                    </w:rPr>
                  </w:pPr>
                  <w:r w:rsidRPr="00FB7CE9">
                    <w:rPr>
                      <w:rFonts w:ascii="HelveticaNeueCyr-Roman" w:hAnsi="HelveticaNeueCyr-Roman"/>
                      <w:sz w:val="26"/>
                      <w:szCs w:val="26"/>
                      <w:lang w:val="uk-UA"/>
                    </w:rPr>
                    <w:t>Знання законодавства</w:t>
                  </w:r>
                </w:p>
              </w:tc>
              <w:tc>
                <w:tcPr>
                  <w:tcW w:w="7012" w:type="dxa"/>
                </w:tcPr>
                <w:p w:rsidR="00132ECA" w:rsidRPr="00FB7CE9" w:rsidRDefault="00132ECA" w:rsidP="00132ECA">
                  <w:pPr>
                    <w:spacing w:line="223" w:lineRule="auto"/>
                    <w:ind w:firstLine="33"/>
                    <w:jc w:val="both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знання: Конституції України, законів України «Про судоустрій і статус суддів», «Про Національну поліцію», «Про запобігання корупції»</w:t>
                  </w:r>
                </w:p>
              </w:tc>
            </w:tr>
            <w:tr w:rsidR="00132ECA" w:rsidRPr="00FB7CE9" w:rsidTr="00CF5D90">
              <w:tc>
                <w:tcPr>
                  <w:tcW w:w="454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2.</w:t>
                  </w:r>
                </w:p>
              </w:tc>
              <w:tc>
                <w:tcPr>
                  <w:tcW w:w="1922" w:type="dxa"/>
                </w:tcPr>
                <w:p w:rsidR="00132ECA" w:rsidRPr="00FB7CE9" w:rsidRDefault="00132ECA" w:rsidP="00132ECA">
                  <w:pPr>
                    <w:pStyle w:val="ad"/>
                    <w:spacing w:before="0" w:beforeAutospacing="0" w:after="0" w:afterAutospacing="0" w:line="223" w:lineRule="auto"/>
                    <w:ind w:left="-40"/>
                    <w:contextualSpacing/>
                    <w:rPr>
                      <w:rFonts w:ascii="HelveticaNeueCyr-Roman" w:hAnsi="HelveticaNeueCyr-Roman"/>
                      <w:sz w:val="26"/>
                      <w:szCs w:val="26"/>
                      <w:lang w:val="uk-UA"/>
                    </w:rPr>
                  </w:pPr>
                  <w:r w:rsidRPr="00FB7CE9">
                    <w:rPr>
                      <w:rFonts w:ascii="HelveticaNeueCyr-Roman" w:hAnsi="HelveticaNeueCyr-Roman"/>
                      <w:sz w:val="26"/>
                      <w:szCs w:val="26"/>
                      <w:lang w:val="uk-UA"/>
                    </w:rPr>
                    <w:t>Знання спеціального</w:t>
                  </w:r>
                </w:p>
                <w:p w:rsidR="00132ECA" w:rsidRPr="00FB7CE9" w:rsidRDefault="00132ECA" w:rsidP="00132ECA">
                  <w:pPr>
                    <w:pStyle w:val="ad"/>
                    <w:spacing w:before="0" w:beforeAutospacing="0" w:after="0" w:afterAutospacing="0" w:line="223" w:lineRule="auto"/>
                    <w:ind w:left="-40"/>
                    <w:contextualSpacing/>
                    <w:rPr>
                      <w:rFonts w:ascii="HelveticaNeueCyr-Roman" w:hAnsi="HelveticaNeueCyr-Roman"/>
                      <w:sz w:val="26"/>
                      <w:szCs w:val="26"/>
                      <w:lang w:val="uk-UA"/>
                    </w:rPr>
                  </w:pPr>
                  <w:r w:rsidRPr="00FB7CE9">
                    <w:rPr>
                      <w:rFonts w:ascii="HelveticaNeueCyr-Roman" w:hAnsi="HelveticaNeueCyr-Roman"/>
                      <w:sz w:val="26"/>
                      <w:szCs w:val="26"/>
                      <w:lang w:val="uk-UA"/>
                    </w:rPr>
                    <w:t>законодавства</w:t>
                  </w:r>
                </w:p>
              </w:tc>
              <w:tc>
                <w:tcPr>
                  <w:tcW w:w="7012" w:type="dxa"/>
                </w:tcPr>
                <w:p w:rsidR="00132ECA" w:rsidRPr="00FB7CE9" w:rsidRDefault="00132ECA" w:rsidP="00132ECA">
                  <w:pPr>
                    <w:spacing w:line="223" w:lineRule="auto"/>
                    <w:contextualSpacing/>
                    <w:jc w:val="both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 xml:space="preserve">знання: Кримінального кодексу України, Кримінального процесуального кодексу України, Кодексу України про адміністративні правопорушення, Кодексу адміністративного судочинства України; </w:t>
                  </w:r>
                  <w:r w:rsidRPr="00FB7CE9">
                    <w:rPr>
                      <w:rFonts w:cs="Calibri"/>
                      <w:sz w:val="26"/>
                      <w:szCs w:val="26"/>
                    </w:rPr>
                    <w:t>законів України «Про Вищу раду правосуддя», «Про звернення громадян», «Про доступ до публічної інформації», «Про інформацію», «Про очищення влади», «Про захист персональних даних»; рішень Ради суддів України, наказів Державної судової адміністрації України з питань забезпечення діяльності Служби судової охорони.</w:t>
                  </w:r>
                </w:p>
              </w:tc>
            </w:tr>
          </w:tbl>
          <w:p w:rsidR="00132ECA" w:rsidRPr="00FB7CE9" w:rsidRDefault="00132ECA" w:rsidP="00132ECA">
            <w:pPr>
              <w:jc w:val="center"/>
              <w:rPr>
                <w:b/>
                <w:sz w:val="27"/>
                <w:szCs w:val="27"/>
              </w:rPr>
            </w:pPr>
            <w:r w:rsidRPr="00FB7CE9">
              <w:rPr>
                <w:b/>
                <w:sz w:val="27"/>
                <w:szCs w:val="27"/>
              </w:rPr>
              <w:lastRenderedPageBreak/>
              <w:t>УМОВИ</w:t>
            </w:r>
          </w:p>
          <w:p w:rsidR="00132ECA" w:rsidRPr="00FB7CE9" w:rsidRDefault="00132ECA" w:rsidP="00132ECA">
            <w:pPr>
              <w:jc w:val="center"/>
              <w:rPr>
                <w:b/>
                <w:sz w:val="27"/>
                <w:szCs w:val="27"/>
              </w:rPr>
            </w:pPr>
            <w:r w:rsidRPr="00FB7CE9">
              <w:rPr>
                <w:b/>
                <w:sz w:val="27"/>
                <w:szCs w:val="27"/>
              </w:rPr>
              <w:t xml:space="preserve">проведення конкурсу на зайняття вакантної посади командира взводу охорони підрозділу охорони територіального управління </w:t>
            </w:r>
          </w:p>
          <w:p w:rsidR="00132ECA" w:rsidRPr="00FB7CE9" w:rsidRDefault="00132ECA" w:rsidP="00132ECA">
            <w:pPr>
              <w:jc w:val="center"/>
              <w:rPr>
                <w:b/>
                <w:sz w:val="27"/>
                <w:szCs w:val="27"/>
              </w:rPr>
            </w:pPr>
            <w:r w:rsidRPr="00FB7CE9">
              <w:rPr>
                <w:b/>
                <w:sz w:val="27"/>
                <w:szCs w:val="27"/>
              </w:rPr>
              <w:t>Служби судової охорони у Житомирській області</w:t>
            </w:r>
          </w:p>
          <w:p w:rsidR="00132ECA" w:rsidRPr="00FB7CE9" w:rsidRDefault="00132ECA" w:rsidP="00132ECA">
            <w:pPr>
              <w:ind w:firstLine="709"/>
              <w:jc w:val="both"/>
              <w:rPr>
                <w:b/>
                <w:sz w:val="27"/>
                <w:szCs w:val="27"/>
              </w:rPr>
            </w:pPr>
          </w:p>
          <w:p w:rsidR="00132ECA" w:rsidRPr="00FB7CE9" w:rsidRDefault="00132ECA" w:rsidP="00132ECA">
            <w:pPr>
              <w:jc w:val="center"/>
              <w:rPr>
                <w:b/>
                <w:sz w:val="27"/>
                <w:szCs w:val="27"/>
              </w:rPr>
            </w:pPr>
            <w:r w:rsidRPr="00FB7CE9">
              <w:rPr>
                <w:b/>
                <w:sz w:val="27"/>
                <w:szCs w:val="27"/>
              </w:rPr>
              <w:t>Загальні умови</w:t>
            </w:r>
          </w:p>
          <w:p w:rsidR="00132ECA" w:rsidRPr="00FB7CE9" w:rsidRDefault="00132ECA" w:rsidP="00132ECA">
            <w:pPr>
              <w:ind w:firstLine="567"/>
              <w:jc w:val="both"/>
              <w:rPr>
                <w:b/>
                <w:sz w:val="27"/>
                <w:szCs w:val="27"/>
              </w:rPr>
            </w:pPr>
            <w:r w:rsidRPr="00FB7CE9">
              <w:rPr>
                <w:b/>
                <w:sz w:val="27"/>
                <w:szCs w:val="27"/>
              </w:rPr>
              <w:t xml:space="preserve">1. Основні посадові обов’язки командира взводу охорони підрозділу охорони територіального управління Служби судової охорони у Житомирській області: </w:t>
            </w:r>
          </w:p>
          <w:p w:rsidR="00132ECA" w:rsidRPr="00FB7CE9" w:rsidRDefault="00132ECA" w:rsidP="00132ECA">
            <w:pPr>
              <w:tabs>
                <w:tab w:val="left" w:pos="5812"/>
              </w:tabs>
              <w:ind w:firstLine="567"/>
              <w:jc w:val="both"/>
              <w:rPr>
                <w:sz w:val="27"/>
                <w:szCs w:val="27"/>
              </w:rPr>
            </w:pPr>
            <w:r w:rsidRPr="00FB7CE9">
              <w:rPr>
                <w:sz w:val="27"/>
                <w:szCs w:val="27"/>
              </w:rPr>
              <w:t>1) забезпечує виконання покладених на взвод завдань за всіма напрямами службової діяльності;</w:t>
            </w:r>
          </w:p>
          <w:p w:rsidR="00132ECA" w:rsidRPr="00FB7CE9" w:rsidRDefault="00132ECA" w:rsidP="00132ECA">
            <w:pPr>
              <w:tabs>
                <w:tab w:val="left" w:pos="5812"/>
              </w:tabs>
              <w:ind w:firstLine="567"/>
              <w:jc w:val="both"/>
              <w:rPr>
                <w:sz w:val="27"/>
                <w:szCs w:val="27"/>
              </w:rPr>
            </w:pPr>
            <w:r w:rsidRPr="00FB7CE9">
              <w:rPr>
                <w:sz w:val="27"/>
                <w:szCs w:val="27"/>
              </w:rPr>
              <w:t>2) контролює порядок організації та виконання завдань служби особовим складом взводу за напрямом службової діяльності;</w:t>
            </w:r>
          </w:p>
          <w:p w:rsidR="00132ECA" w:rsidRPr="00FB7CE9" w:rsidRDefault="00132ECA" w:rsidP="00132ECA">
            <w:pPr>
              <w:tabs>
                <w:tab w:val="left" w:pos="5812"/>
              </w:tabs>
              <w:ind w:firstLine="567"/>
              <w:jc w:val="both"/>
              <w:rPr>
                <w:sz w:val="27"/>
                <w:szCs w:val="27"/>
              </w:rPr>
            </w:pPr>
            <w:r w:rsidRPr="00FB7CE9">
              <w:rPr>
                <w:sz w:val="27"/>
                <w:szCs w:val="27"/>
              </w:rPr>
              <w:t>3) вживає заходи з організації та контролю за забезпеченням охорони об’єктів системи правосуддя, здійсненням пропускного режиму до цих об’єктів та в’їзд на їх територію транспортних засобів;</w:t>
            </w:r>
          </w:p>
          <w:p w:rsidR="00132ECA" w:rsidRPr="00FB7CE9" w:rsidRDefault="00132ECA" w:rsidP="00132ECA">
            <w:pPr>
              <w:tabs>
                <w:tab w:val="left" w:pos="5812"/>
              </w:tabs>
              <w:ind w:firstLine="567"/>
              <w:jc w:val="both"/>
              <w:rPr>
                <w:sz w:val="27"/>
                <w:szCs w:val="27"/>
              </w:rPr>
            </w:pPr>
            <w:r w:rsidRPr="00FB7CE9">
              <w:rPr>
                <w:sz w:val="27"/>
                <w:szCs w:val="27"/>
              </w:rPr>
              <w:t xml:space="preserve">4) організовує поточну організаційно-виконавчу роботу взводу та забезпечення контролю за роботою; </w:t>
            </w:r>
          </w:p>
          <w:p w:rsidR="00132ECA" w:rsidRPr="00FB7CE9" w:rsidRDefault="00132ECA" w:rsidP="00132ECA">
            <w:pPr>
              <w:tabs>
                <w:tab w:val="left" w:pos="5812"/>
              </w:tabs>
              <w:ind w:firstLine="567"/>
              <w:jc w:val="both"/>
              <w:rPr>
                <w:sz w:val="27"/>
                <w:szCs w:val="27"/>
              </w:rPr>
            </w:pPr>
            <w:r w:rsidRPr="00FB7CE9">
              <w:rPr>
                <w:sz w:val="27"/>
                <w:szCs w:val="27"/>
              </w:rPr>
              <w:t>5) проводить заходи щодо підвищення кваліфікації особового складу взводу, рівень фізичної, вогневої та службової підготовки особового складу підрозділу;</w:t>
            </w:r>
          </w:p>
          <w:p w:rsidR="00132ECA" w:rsidRPr="00FB7CE9" w:rsidRDefault="00132ECA" w:rsidP="00132ECA">
            <w:pPr>
              <w:tabs>
                <w:tab w:val="left" w:pos="5812"/>
              </w:tabs>
              <w:ind w:firstLine="567"/>
              <w:jc w:val="both"/>
              <w:rPr>
                <w:sz w:val="27"/>
                <w:szCs w:val="27"/>
              </w:rPr>
            </w:pPr>
            <w:r w:rsidRPr="00FB7CE9">
              <w:rPr>
                <w:sz w:val="27"/>
                <w:szCs w:val="27"/>
              </w:rPr>
              <w:t>6) за дорученням керівництва підрозділу виконує інші повноваження, які належать до компетенції підрозділу.</w:t>
            </w:r>
          </w:p>
          <w:p w:rsidR="00132ECA" w:rsidRPr="00FB7CE9" w:rsidRDefault="00132ECA" w:rsidP="00132ECA">
            <w:pPr>
              <w:ind w:firstLine="567"/>
              <w:rPr>
                <w:b/>
                <w:sz w:val="18"/>
                <w:szCs w:val="27"/>
              </w:rPr>
            </w:pPr>
          </w:p>
          <w:p w:rsidR="00132ECA" w:rsidRPr="00FB7CE9" w:rsidRDefault="00132ECA" w:rsidP="00132ECA">
            <w:pPr>
              <w:ind w:firstLine="567"/>
              <w:rPr>
                <w:b/>
                <w:sz w:val="27"/>
                <w:szCs w:val="27"/>
              </w:rPr>
            </w:pPr>
            <w:r w:rsidRPr="00FB7CE9">
              <w:rPr>
                <w:b/>
                <w:sz w:val="27"/>
                <w:szCs w:val="27"/>
              </w:rPr>
              <w:t>2. Умови оплати праці:</w:t>
            </w:r>
          </w:p>
          <w:p w:rsidR="00132ECA" w:rsidRPr="00FB7CE9" w:rsidRDefault="00132ECA" w:rsidP="00132ECA">
            <w:pPr>
              <w:tabs>
                <w:tab w:val="left" w:pos="5812"/>
              </w:tabs>
              <w:ind w:firstLine="567"/>
              <w:jc w:val="both"/>
              <w:rPr>
                <w:sz w:val="27"/>
                <w:szCs w:val="27"/>
              </w:rPr>
            </w:pPr>
            <w:r w:rsidRPr="00FB7CE9">
              <w:rPr>
                <w:sz w:val="27"/>
                <w:szCs w:val="27"/>
              </w:rPr>
              <w:t>1) тарифний розряд – 1</w:t>
            </w:r>
            <w:r w:rsidR="00CF5D90">
              <w:rPr>
                <w:sz w:val="27"/>
                <w:szCs w:val="27"/>
              </w:rPr>
              <w:t>3</w:t>
            </w:r>
            <w:r w:rsidRPr="00FB7CE9">
              <w:rPr>
                <w:sz w:val="27"/>
                <w:szCs w:val="27"/>
              </w:rPr>
              <w:t>, відповідно до постанови Кабінету Міністрів України від 03.04.2019 № 289 «Про грошове забезпечення співробітників Служби судової охорони» та наказу Служби судової охорони від 27.12.2019 № 281 «Про установлення посадових окладів співробітників територіальних підрозділів (територіальних управлінь) Служби судової охорони»;</w:t>
            </w:r>
          </w:p>
          <w:p w:rsidR="00132ECA" w:rsidRPr="00FB7CE9" w:rsidRDefault="00132ECA" w:rsidP="00132ECA">
            <w:pPr>
              <w:ind w:firstLine="567"/>
              <w:jc w:val="both"/>
              <w:rPr>
                <w:sz w:val="27"/>
                <w:szCs w:val="27"/>
              </w:rPr>
            </w:pPr>
            <w:r w:rsidRPr="00FB7CE9">
              <w:rPr>
                <w:sz w:val="27"/>
                <w:szCs w:val="27"/>
              </w:rPr>
              <w:t xml:space="preserve">2) грошове забезпечення – відповідно до ч. 1 ст. 165 Закону України «Про судоустрій і статус суддів» складається з посадового окладу, окладу за спеціальним званням, щомісячних додаткових видів грошового забезпечення (підвищення посадового окладу, надбавки, доплати, які мають постійний характер), премії та одноразових додаткових видів грошового забезпечення. </w:t>
            </w:r>
          </w:p>
          <w:p w:rsidR="00132ECA" w:rsidRPr="00FB7CE9" w:rsidRDefault="00132ECA" w:rsidP="00132ECA">
            <w:pPr>
              <w:ind w:firstLine="567"/>
              <w:jc w:val="both"/>
              <w:rPr>
                <w:b/>
                <w:sz w:val="18"/>
                <w:szCs w:val="27"/>
              </w:rPr>
            </w:pPr>
          </w:p>
          <w:p w:rsidR="00132ECA" w:rsidRPr="00FB7CE9" w:rsidRDefault="00132ECA" w:rsidP="00132ECA">
            <w:pPr>
              <w:ind w:firstLine="567"/>
              <w:jc w:val="both"/>
              <w:rPr>
                <w:sz w:val="27"/>
                <w:szCs w:val="27"/>
              </w:rPr>
            </w:pPr>
            <w:r w:rsidRPr="00FB7CE9">
              <w:rPr>
                <w:b/>
                <w:sz w:val="27"/>
                <w:szCs w:val="27"/>
              </w:rPr>
              <w:t>3. Інформація про строковість чи безстроковість призначення на посаду:</w:t>
            </w:r>
          </w:p>
          <w:p w:rsidR="00132ECA" w:rsidRPr="00FB7CE9" w:rsidRDefault="00132ECA" w:rsidP="00132ECA">
            <w:pPr>
              <w:ind w:firstLine="567"/>
              <w:jc w:val="both"/>
              <w:rPr>
                <w:sz w:val="27"/>
                <w:szCs w:val="27"/>
              </w:rPr>
            </w:pPr>
            <w:r w:rsidRPr="00FB7CE9">
              <w:rPr>
                <w:sz w:val="27"/>
                <w:szCs w:val="27"/>
              </w:rPr>
              <w:t xml:space="preserve"> безстроково. </w:t>
            </w:r>
          </w:p>
          <w:p w:rsidR="00132ECA" w:rsidRPr="00FB7CE9" w:rsidRDefault="00132ECA" w:rsidP="00132ECA">
            <w:pPr>
              <w:ind w:firstLine="567"/>
              <w:jc w:val="both"/>
              <w:rPr>
                <w:b/>
                <w:sz w:val="18"/>
                <w:szCs w:val="27"/>
              </w:rPr>
            </w:pPr>
          </w:p>
          <w:p w:rsidR="00132ECA" w:rsidRPr="00FB7CE9" w:rsidRDefault="00132ECA" w:rsidP="00132ECA">
            <w:pPr>
              <w:ind w:firstLine="567"/>
              <w:jc w:val="both"/>
              <w:rPr>
                <w:b/>
                <w:sz w:val="27"/>
                <w:szCs w:val="27"/>
              </w:rPr>
            </w:pPr>
            <w:r w:rsidRPr="00FB7CE9">
              <w:rPr>
                <w:b/>
                <w:sz w:val="27"/>
                <w:szCs w:val="27"/>
              </w:rPr>
              <w:t>4. Перелік документів, необхідних для участі в конкурсі, та строк їх подання:</w:t>
            </w:r>
          </w:p>
          <w:p w:rsidR="00CF5D90" w:rsidRPr="00FB7CE9" w:rsidRDefault="00132ECA" w:rsidP="00CF5D90">
            <w:pPr>
              <w:ind w:firstLine="567"/>
              <w:jc w:val="both"/>
              <w:rPr>
                <w:sz w:val="27"/>
                <w:szCs w:val="27"/>
              </w:rPr>
            </w:pPr>
            <w:r w:rsidRPr="00FB7CE9">
              <w:rPr>
                <w:sz w:val="27"/>
                <w:szCs w:val="27"/>
              </w:rPr>
              <w:t xml:space="preserve">1) </w:t>
            </w:r>
            <w:r w:rsidR="00CF5D90" w:rsidRPr="00563BB1">
              <w:rPr>
                <w:sz w:val="27"/>
                <w:szCs w:val="27"/>
              </w:rPr>
              <w:t>1) письмова заява про участь у конкурсі, у якій також зазначається надання згоди на проведення спеціальної перевірки стосовно неї відповідно до Закону України «Про запобігання корупції» і на обробку персональних даних відповідно до Закону України «Про захист персональних даних»</w:t>
            </w:r>
            <w:r w:rsidR="00CF5D90" w:rsidRPr="00FB7CE9">
              <w:rPr>
                <w:i/>
                <w:sz w:val="27"/>
                <w:szCs w:val="27"/>
              </w:rPr>
              <w:t xml:space="preserve"> заповнюється у підрозділі по роботі з персоналом ТУ ССО області безпосередньо під час подання документів для участі в конкурсі</w:t>
            </w:r>
            <w:r w:rsidR="00CF5D90" w:rsidRPr="00FB7CE9">
              <w:rPr>
                <w:sz w:val="27"/>
                <w:szCs w:val="27"/>
              </w:rPr>
              <w:t xml:space="preserve">); </w:t>
            </w:r>
          </w:p>
          <w:p w:rsidR="00CF5D90" w:rsidRPr="00563BB1" w:rsidRDefault="00CF5D90" w:rsidP="00CF5D90">
            <w:pPr>
              <w:ind w:firstLine="567"/>
              <w:jc w:val="both"/>
              <w:rPr>
                <w:sz w:val="27"/>
                <w:szCs w:val="27"/>
              </w:rPr>
            </w:pPr>
            <w:r w:rsidRPr="00563BB1">
              <w:rPr>
                <w:sz w:val="27"/>
                <w:szCs w:val="27"/>
              </w:rPr>
              <w:t>2) копія паспорта громадянина України, ідентифікаційн</w:t>
            </w:r>
            <w:r>
              <w:rPr>
                <w:sz w:val="27"/>
                <w:szCs w:val="27"/>
              </w:rPr>
              <w:t>ого</w:t>
            </w:r>
            <w:r w:rsidRPr="00563BB1">
              <w:rPr>
                <w:sz w:val="27"/>
                <w:szCs w:val="27"/>
              </w:rPr>
              <w:t xml:space="preserve"> код</w:t>
            </w:r>
            <w:r>
              <w:rPr>
                <w:sz w:val="27"/>
                <w:szCs w:val="27"/>
              </w:rPr>
              <w:t>у</w:t>
            </w:r>
            <w:r w:rsidRPr="00563BB1">
              <w:rPr>
                <w:sz w:val="27"/>
                <w:szCs w:val="27"/>
              </w:rPr>
              <w:t xml:space="preserve">; </w:t>
            </w:r>
          </w:p>
          <w:p w:rsidR="00CF5D90" w:rsidRPr="00563BB1" w:rsidRDefault="00CF5D90" w:rsidP="00CF5D90">
            <w:pPr>
              <w:ind w:firstLine="567"/>
              <w:jc w:val="both"/>
              <w:rPr>
                <w:sz w:val="27"/>
                <w:szCs w:val="27"/>
              </w:rPr>
            </w:pPr>
            <w:r w:rsidRPr="00563BB1">
              <w:rPr>
                <w:sz w:val="27"/>
                <w:szCs w:val="27"/>
              </w:rPr>
              <w:t xml:space="preserve">3) копії документів про освіту (диплом/атестат з додатком з оцінками); </w:t>
            </w:r>
          </w:p>
          <w:p w:rsidR="00CF5D90" w:rsidRPr="00563BB1" w:rsidRDefault="00CF5D90" w:rsidP="00CF5D90">
            <w:pPr>
              <w:ind w:firstLine="567"/>
              <w:jc w:val="both"/>
              <w:rPr>
                <w:sz w:val="27"/>
                <w:szCs w:val="27"/>
              </w:rPr>
            </w:pPr>
            <w:r w:rsidRPr="00563BB1">
              <w:rPr>
                <w:sz w:val="27"/>
                <w:szCs w:val="27"/>
              </w:rPr>
              <w:lastRenderedPageBreak/>
              <w:t xml:space="preserve">4) </w:t>
            </w:r>
            <w:r>
              <w:rPr>
                <w:sz w:val="27"/>
                <w:szCs w:val="27"/>
              </w:rPr>
              <w:t xml:space="preserve">роздруковані та </w:t>
            </w:r>
            <w:r w:rsidRPr="00563BB1">
              <w:rPr>
                <w:sz w:val="27"/>
                <w:szCs w:val="27"/>
              </w:rPr>
              <w:t>заповнен</w:t>
            </w:r>
            <w:r>
              <w:rPr>
                <w:sz w:val="27"/>
                <w:szCs w:val="27"/>
              </w:rPr>
              <w:t>і</w:t>
            </w:r>
            <w:r w:rsidRPr="00563BB1">
              <w:rPr>
                <w:sz w:val="27"/>
                <w:szCs w:val="27"/>
              </w:rPr>
              <w:t xml:space="preserve"> особова картка визначеного зразка з наклейною фотокарткою розміром 30х40 мм (форма П-2 – згідно з додатком)</w:t>
            </w:r>
            <w:r>
              <w:rPr>
                <w:sz w:val="27"/>
                <w:szCs w:val="27"/>
              </w:rPr>
              <w:t xml:space="preserve"> та</w:t>
            </w:r>
            <w:r w:rsidRPr="00563BB1">
              <w:rPr>
                <w:sz w:val="27"/>
                <w:szCs w:val="27"/>
              </w:rPr>
              <w:t xml:space="preserve"> автобіографія (згідно з додатком);</w:t>
            </w:r>
          </w:p>
          <w:p w:rsidR="00CF5D90" w:rsidRPr="00563BB1" w:rsidRDefault="00CF5D90" w:rsidP="00CF5D90">
            <w:pPr>
              <w:ind w:firstLine="567"/>
              <w:jc w:val="both"/>
              <w:rPr>
                <w:sz w:val="27"/>
                <w:szCs w:val="27"/>
              </w:rPr>
            </w:pPr>
            <w:r w:rsidRPr="00563BB1">
              <w:rPr>
                <w:sz w:val="27"/>
                <w:szCs w:val="27"/>
              </w:rPr>
              <w:t>5) роздрукований примірник деклараці</w:t>
            </w:r>
            <w:r>
              <w:rPr>
                <w:sz w:val="27"/>
                <w:szCs w:val="27"/>
              </w:rPr>
              <w:t>ї</w:t>
            </w:r>
            <w:r w:rsidRPr="00563BB1">
              <w:rPr>
                <w:sz w:val="27"/>
                <w:szCs w:val="27"/>
              </w:rPr>
              <w:t>, визначен</w:t>
            </w:r>
            <w:r>
              <w:rPr>
                <w:sz w:val="27"/>
                <w:szCs w:val="27"/>
              </w:rPr>
              <w:t>ої</w:t>
            </w:r>
            <w:r w:rsidRPr="00563BB1">
              <w:rPr>
                <w:sz w:val="27"/>
                <w:szCs w:val="27"/>
              </w:rPr>
              <w:t xml:space="preserve"> Законом України «Про запобігання корупції»</w:t>
            </w:r>
            <w:r>
              <w:rPr>
                <w:sz w:val="27"/>
                <w:szCs w:val="27"/>
              </w:rPr>
              <w:t>,</w:t>
            </w:r>
            <w:r w:rsidRPr="00563BB1">
              <w:rPr>
                <w:sz w:val="27"/>
                <w:szCs w:val="27"/>
              </w:rPr>
              <w:t xml:space="preserve"> із сайту Національного агентства з питань запобігання корупції; </w:t>
            </w:r>
          </w:p>
          <w:p w:rsidR="00CF5D90" w:rsidRPr="00563BB1" w:rsidRDefault="00CF5D90" w:rsidP="00CF5D90">
            <w:pPr>
              <w:ind w:firstLine="567"/>
              <w:jc w:val="both"/>
              <w:rPr>
                <w:sz w:val="27"/>
                <w:szCs w:val="27"/>
              </w:rPr>
            </w:pPr>
            <w:r w:rsidRPr="00563BB1">
              <w:rPr>
                <w:sz w:val="27"/>
                <w:szCs w:val="27"/>
              </w:rPr>
              <w:t xml:space="preserve">6) копія трудової книжки; </w:t>
            </w:r>
          </w:p>
          <w:p w:rsidR="00CF5D90" w:rsidRPr="00563BB1" w:rsidRDefault="00CF5D90" w:rsidP="00CF5D90">
            <w:pPr>
              <w:ind w:firstLine="567"/>
              <w:jc w:val="both"/>
              <w:rPr>
                <w:sz w:val="27"/>
                <w:szCs w:val="27"/>
              </w:rPr>
            </w:pPr>
            <w:r w:rsidRPr="00563BB1">
              <w:rPr>
                <w:sz w:val="27"/>
                <w:szCs w:val="27"/>
              </w:rPr>
              <w:t>7) медична довідка про стан здоров’я, форму і порядок надання якої визначають спільно центральний орган виконавчої влади з реалізації державної політики у сфері державної служби та центральний орган виконавчої влади, який забезпечує формування та реалізує державну політику у сфері охорони здоров’я (форма 086/о);</w:t>
            </w:r>
          </w:p>
          <w:p w:rsidR="00CF5D90" w:rsidRPr="00563BB1" w:rsidRDefault="00CF5D90" w:rsidP="00CF5D90">
            <w:pPr>
              <w:ind w:firstLine="567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</w:t>
            </w:r>
            <w:r w:rsidRPr="00563BB1">
              <w:rPr>
                <w:sz w:val="27"/>
                <w:szCs w:val="27"/>
              </w:rPr>
              <w:t xml:space="preserve">) </w:t>
            </w:r>
            <w:r>
              <w:rPr>
                <w:sz w:val="27"/>
                <w:szCs w:val="27"/>
              </w:rPr>
              <w:t>копія медичної довідки про проходження попереднього, періодичного та позачергового психіатричних оглядів, у тому числі на предмет вживання психоактивних речовин</w:t>
            </w:r>
            <w:r w:rsidRPr="00563BB1">
              <w:rPr>
                <w:sz w:val="27"/>
                <w:szCs w:val="27"/>
              </w:rPr>
              <w:t xml:space="preserve"> (форма № </w:t>
            </w:r>
            <w:r>
              <w:rPr>
                <w:sz w:val="27"/>
                <w:szCs w:val="27"/>
              </w:rPr>
              <w:t>100-2/о</w:t>
            </w:r>
            <w:r w:rsidRPr="00563BB1">
              <w:rPr>
                <w:sz w:val="27"/>
                <w:szCs w:val="27"/>
              </w:rPr>
              <w:t>)</w:t>
            </w:r>
            <w:r>
              <w:rPr>
                <w:sz w:val="27"/>
                <w:szCs w:val="27"/>
              </w:rPr>
              <w:t>;</w:t>
            </w:r>
          </w:p>
          <w:p w:rsidR="00CF5D90" w:rsidRPr="00563BB1" w:rsidRDefault="00CF5D90" w:rsidP="00CF5D90">
            <w:pPr>
              <w:spacing w:line="252" w:lineRule="auto"/>
              <w:ind w:firstLine="567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9</w:t>
            </w:r>
            <w:r w:rsidRPr="00563BB1">
              <w:rPr>
                <w:sz w:val="27"/>
                <w:szCs w:val="27"/>
              </w:rPr>
              <w:t>) копія військово</w:t>
            </w:r>
            <w:r>
              <w:rPr>
                <w:sz w:val="27"/>
                <w:szCs w:val="27"/>
              </w:rPr>
              <w:t xml:space="preserve">-облікових документів </w:t>
            </w:r>
            <w:r w:rsidRPr="00563BB1">
              <w:rPr>
                <w:sz w:val="27"/>
                <w:szCs w:val="27"/>
              </w:rPr>
              <w:t xml:space="preserve">(для </w:t>
            </w:r>
            <w:r>
              <w:rPr>
                <w:sz w:val="27"/>
                <w:szCs w:val="27"/>
              </w:rPr>
              <w:t xml:space="preserve">призовників, </w:t>
            </w:r>
            <w:r w:rsidRPr="00563BB1">
              <w:rPr>
                <w:sz w:val="27"/>
                <w:szCs w:val="27"/>
              </w:rPr>
              <w:t xml:space="preserve">військовозобов’язаних або військовослужбовців). </w:t>
            </w:r>
          </w:p>
          <w:p w:rsidR="00CF5D90" w:rsidRPr="00563BB1" w:rsidRDefault="00CF5D90" w:rsidP="00CF5D90">
            <w:pPr>
              <w:spacing w:line="252" w:lineRule="auto"/>
              <w:ind w:firstLine="567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Крім цього, в</w:t>
            </w:r>
            <w:r w:rsidRPr="00563BB1">
              <w:rPr>
                <w:sz w:val="27"/>
                <w:szCs w:val="27"/>
              </w:rPr>
              <w:t>ідповідно до Закону України від 25.04.2019 № 2704-</w:t>
            </w:r>
            <w:r w:rsidRPr="00563BB1">
              <w:rPr>
                <w:sz w:val="27"/>
                <w:szCs w:val="27"/>
                <w:lang w:val="en-US"/>
              </w:rPr>
              <w:t>VIII</w:t>
            </w:r>
            <w:r w:rsidRPr="00563BB1">
              <w:rPr>
                <w:sz w:val="27"/>
                <w:szCs w:val="27"/>
              </w:rPr>
              <w:t xml:space="preserve"> «Про забезпечення функціонування української мови як державної» кандидат повинен надати документ, що засвідчує рівень володіння державною мовою, зокрема: </w:t>
            </w:r>
            <w:r w:rsidRPr="00563BB1">
              <w:rPr>
                <w:color w:val="333333"/>
                <w:sz w:val="27"/>
                <w:szCs w:val="27"/>
                <w:shd w:val="clear" w:color="auto" w:fill="FFFFFF"/>
              </w:rPr>
              <w:t>державний сертифікат про рівень володіння державною мовою, що видається Національною комісією зі стандартів державної мови.</w:t>
            </w:r>
          </w:p>
          <w:p w:rsidR="00CF5D90" w:rsidRPr="00563BB1" w:rsidRDefault="00CF5D90" w:rsidP="00CF5D90">
            <w:pPr>
              <w:spacing w:line="252" w:lineRule="auto"/>
              <w:ind w:firstLine="567"/>
              <w:jc w:val="both"/>
              <w:rPr>
                <w:sz w:val="27"/>
                <w:szCs w:val="27"/>
              </w:rPr>
            </w:pPr>
            <w:r w:rsidRPr="00563BB1">
              <w:rPr>
                <w:sz w:val="27"/>
                <w:szCs w:val="27"/>
              </w:rPr>
              <w:t xml:space="preserve">Особа, яка бажає взяти участь у конкурсі, перед складанням кваліфікаційного іспиту пред’являє Комісії для проведення конкурсу на зайняття вакантних посад Служби паспорт громадянина України. </w:t>
            </w:r>
          </w:p>
          <w:p w:rsidR="00132ECA" w:rsidRPr="00FB7CE9" w:rsidRDefault="00132ECA" w:rsidP="00132ECA">
            <w:pPr>
              <w:ind w:firstLine="567"/>
              <w:jc w:val="both"/>
              <w:rPr>
                <w:sz w:val="27"/>
                <w:szCs w:val="27"/>
              </w:rPr>
            </w:pPr>
            <w:r w:rsidRPr="00FB7CE9">
              <w:rPr>
                <w:sz w:val="27"/>
                <w:szCs w:val="27"/>
              </w:rPr>
              <w:t xml:space="preserve">Документи приймаються </w:t>
            </w:r>
            <w:r w:rsidRPr="00FB7CE9">
              <w:rPr>
                <w:b/>
                <w:sz w:val="27"/>
                <w:szCs w:val="27"/>
              </w:rPr>
              <w:t xml:space="preserve">з 08:30 </w:t>
            </w:r>
            <w:r w:rsidR="001C52CD">
              <w:rPr>
                <w:b/>
                <w:sz w:val="27"/>
                <w:szCs w:val="27"/>
              </w:rPr>
              <w:t>09</w:t>
            </w:r>
            <w:r w:rsidRPr="00FB7CE9">
              <w:rPr>
                <w:b/>
                <w:sz w:val="27"/>
                <w:szCs w:val="27"/>
              </w:rPr>
              <w:t>.</w:t>
            </w:r>
            <w:r w:rsidR="00CF5D90">
              <w:rPr>
                <w:b/>
                <w:sz w:val="27"/>
                <w:szCs w:val="27"/>
              </w:rPr>
              <w:t>11</w:t>
            </w:r>
            <w:r w:rsidRPr="00FB7CE9">
              <w:rPr>
                <w:b/>
                <w:sz w:val="27"/>
                <w:szCs w:val="27"/>
              </w:rPr>
              <w:t xml:space="preserve">.2023 до 16:30 </w:t>
            </w:r>
            <w:r w:rsidR="001C52CD">
              <w:rPr>
                <w:b/>
                <w:sz w:val="27"/>
                <w:szCs w:val="27"/>
              </w:rPr>
              <w:t>17</w:t>
            </w:r>
            <w:r w:rsidRPr="00FB7CE9">
              <w:rPr>
                <w:b/>
                <w:sz w:val="27"/>
                <w:szCs w:val="27"/>
              </w:rPr>
              <w:t>.</w:t>
            </w:r>
            <w:r w:rsidR="00CF5D90">
              <w:rPr>
                <w:b/>
                <w:sz w:val="27"/>
                <w:szCs w:val="27"/>
              </w:rPr>
              <w:t>11</w:t>
            </w:r>
            <w:r w:rsidRPr="00FB7CE9">
              <w:rPr>
                <w:b/>
                <w:sz w:val="27"/>
                <w:szCs w:val="27"/>
              </w:rPr>
              <w:t>.2023</w:t>
            </w:r>
            <w:r w:rsidRPr="00FB7CE9">
              <w:rPr>
                <w:sz w:val="27"/>
                <w:szCs w:val="27"/>
              </w:rPr>
              <w:t xml:space="preserve"> за </w:t>
            </w:r>
            <w:proofErr w:type="spellStart"/>
            <w:r w:rsidRPr="00FB7CE9">
              <w:rPr>
                <w:sz w:val="27"/>
                <w:szCs w:val="27"/>
              </w:rPr>
              <w:t>адресою</w:t>
            </w:r>
            <w:proofErr w:type="spellEnd"/>
            <w:r w:rsidRPr="00FB7CE9">
              <w:rPr>
                <w:sz w:val="27"/>
                <w:szCs w:val="27"/>
              </w:rPr>
              <w:t>:  м. Житомир, вул. Бориса Лятошинського, 5.</w:t>
            </w:r>
          </w:p>
          <w:p w:rsidR="00132ECA" w:rsidRPr="00FB7CE9" w:rsidRDefault="00132ECA" w:rsidP="00132ECA">
            <w:pPr>
              <w:ind w:firstLine="567"/>
              <w:jc w:val="both"/>
              <w:rPr>
                <w:sz w:val="27"/>
                <w:szCs w:val="27"/>
              </w:rPr>
            </w:pPr>
            <w:r w:rsidRPr="00FB7CE9">
              <w:rPr>
                <w:sz w:val="27"/>
                <w:szCs w:val="27"/>
              </w:rPr>
              <w:t>На командира взводу охорони підрозділу охорони територіального управління Служби судової охорони у Житомирській області поширюються обмеження та вимоги, встановлені Законом України «Про запобігання корупції», а також передбачені для поліцейських Законом України «Про Національну поліцію» обмеження, пов’язані зі службою в поліції (частина третя статті 163 Закону України «Про судоустрій і статус суддів»).</w:t>
            </w:r>
          </w:p>
          <w:p w:rsidR="00132ECA" w:rsidRPr="00FB7CE9" w:rsidRDefault="00132ECA" w:rsidP="00132ECA">
            <w:pPr>
              <w:ind w:firstLine="426"/>
              <w:jc w:val="both"/>
              <w:rPr>
                <w:b/>
                <w:sz w:val="27"/>
                <w:szCs w:val="27"/>
              </w:rPr>
            </w:pPr>
          </w:p>
          <w:p w:rsidR="00132ECA" w:rsidRPr="00FB7CE9" w:rsidRDefault="00132ECA" w:rsidP="00132ECA">
            <w:pPr>
              <w:ind w:firstLine="426"/>
              <w:jc w:val="both"/>
              <w:rPr>
                <w:sz w:val="27"/>
                <w:szCs w:val="27"/>
                <w:lang w:val="ru-RU"/>
              </w:rPr>
            </w:pPr>
            <w:r w:rsidRPr="00FB7CE9">
              <w:rPr>
                <w:b/>
                <w:sz w:val="27"/>
                <w:szCs w:val="27"/>
              </w:rPr>
              <w:t xml:space="preserve">5. Місце, дата та час початку проведення конкурсу: </w:t>
            </w:r>
          </w:p>
          <w:p w:rsidR="00132ECA" w:rsidRPr="00FB7CE9" w:rsidRDefault="00132ECA" w:rsidP="00132ECA">
            <w:pPr>
              <w:ind w:firstLine="426"/>
              <w:jc w:val="both"/>
              <w:rPr>
                <w:sz w:val="27"/>
                <w:szCs w:val="27"/>
              </w:rPr>
            </w:pPr>
            <w:r w:rsidRPr="00FB7CE9">
              <w:rPr>
                <w:sz w:val="27"/>
                <w:szCs w:val="27"/>
              </w:rPr>
              <w:t xml:space="preserve">Територіальне управління Служби судової охорони у Житомирській області (м. Житомир, вул. Бориса Лятошинського, 5) </w:t>
            </w:r>
            <w:r w:rsidR="001C52CD" w:rsidRPr="001C52CD">
              <w:rPr>
                <w:b/>
                <w:sz w:val="27"/>
                <w:szCs w:val="27"/>
              </w:rPr>
              <w:t>23</w:t>
            </w:r>
            <w:r w:rsidRPr="00FB7CE9">
              <w:rPr>
                <w:b/>
                <w:sz w:val="27"/>
                <w:szCs w:val="27"/>
              </w:rPr>
              <w:t>.</w:t>
            </w:r>
            <w:r w:rsidR="00CF5D90">
              <w:rPr>
                <w:b/>
                <w:sz w:val="27"/>
                <w:szCs w:val="27"/>
              </w:rPr>
              <w:t>11</w:t>
            </w:r>
            <w:r w:rsidRPr="00FB7CE9">
              <w:rPr>
                <w:b/>
                <w:sz w:val="27"/>
                <w:szCs w:val="27"/>
              </w:rPr>
              <w:t>.2023</w:t>
            </w:r>
            <w:r w:rsidRPr="00FB7CE9">
              <w:rPr>
                <w:sz w:val="27"/>
                <w:szCs w:val="27"/>
              </w:rPr>
              <w:t>, 09 год. 30 хв.</w:t>
            </w:r>
          </w:p>
          <w:p w:rsidR="00132ECA" w:rsidRPr="00FB7CE9" w:rsidRDefault="00132ECA" w:rsidP="00132ECA">
            <w:pPr>
              <w:ind w:firstLine="425"/>
              <w:jc w:val="both"/>
              <w:rPr>
                <w:b/>
                <w:sz w:val="27"/>
                <w:szCs w:val="27"/>
              </w:rPr>
            </w:pPr>
          </w:p>
          <w:p w:rsidR="00132ECA" w:rsidRPr="00FB7CE9" w:rsidRDefault="00132ECA" w:rsidP="00132ECA">
            <w:pPr>
              <w:ind w:firstLine="425"/>
              <w:jc w:val="both"/>
              <w:rPr>
                <w:sz w:val="27"/>
                <w:szCs w:val="27"/>
                <w:lang w:val="ru-RU"/>
              </w:rPr>
            </w:pPr>
            <w:r w:rsidRPr="00FB7CE9">
              <w:rPr>
                <w:b/>
                <w:sz w:val="27"/>
                <w:szCs w:val="27"/>
              </w:rPr>
              <w:t>6. Прізвище, ім’я та по батькові, номер телефону та адреса електронної пошти особи, яка надає додаткову інформацію з питань проведення конкурсу:</w:t>
            </w:r>
          </w:p>
          <w:p w:rsidR="00132ECA" w:rsidRPr="00FB7CE9" w:rsidRDefault="00132ECA" w:rsidP="00132ECA">
            <w:pPr>
              <w:ind w:firstLine="426"/>
              <w:rPr>
                <w:rStyle w:val="a8"/>
                <w:b/>
                <w:color w:val="auto"/>
                <w:spacing w:val="-4"/>
                <w:lang w:val="en-US"/>
              </w:rPr>
            </w:pPr>
            <w:r w:rsidRPr="00FB7CE9">
              <w:rPr>
                <w:spacing w:val="-4"/>
                <w:sz w:val="27"/>
                <w:szCs w:val="27"/>
              </w:rPr>
              <w:t xml:space="preserve">Ходацький Володимир Михайлович, </w:t>
            </w:r>
            <w:r w:rsidRPr="00FB7CE9">
              <w:rPr>
                <w:spacing w:val="-4"/>
                <w:sz w:val="27"/>
                <w:szCs w:val="27"/>
                <w:lang w:val="ru-RU"/>
              </w:rPr>
              <w:t>063-260-5113</w:t>
            </w:r>
            <w:r w:rsidRPr="00FB7CE9">
              <w:rPr>
                <w:spacing w:val="-4"/>
                <w:sz w:val="27"/>
                <w:szCs w:val="27"/>
              </w:rPr>
              <w:t>,</w:t>
            </w:r>
            <w:r w:rsidRPr="00FB7CE9">
              <w:rPr>
                <w:sz w:val="27"/>
                <w:szCs w:val="27"/>
              </w:rPr>
              <w:t xml:space="preserve"> </w:t>
            </w:r>
            <w:r w:rsidRPr="00FB7CE9">
              <w:rPr>
                <w:rStyle w:val="a8"/>
                <w:b/>
                <w:color w:val="auto"/>
                <w:spacing w:val="-4"/>
                <w:lang w:val="en-US"/>
              </w:rPr>
              <w:t>vrp.zt@sso.gov.ua</w:t>
            </w:r>
          </w:p>
          <w:p w:rsidR="00132ECA" w:rsidRPr="00FB7CE9" w:rsidRDefault="00132ECA" w:rsidP="00132ECA">
            <w:pPr>
              <w:spacing w:line="228" w:lineRule="auto"/>
              <w:ind w:firstLine="851"/>
              <w:jc w:val="both"/>
              <w:rPr>
                <w:sz w:val="27"/>
                <w:szCs w:val="27"/>
              </w:rPr>
            </w:pPr>
          </w:p>
          <w:p w:rsidR="00132ECA" w:rsidRPr="00FB7CE9" w:rsidRDefault="00132ECA" w:rsidP="00132ECA">
            <w:pPr>
              <w:spacing w:line="228" w:lineRule="auto"/>
              <w:ind w:firstLine="851"/>
              <w:jc w:val="both"/>
              <w:rPr>
                <w:sz w:val="27"/>
                <w:szCs w:val="27"/>
              </w:rPr>
            </w:pPr>
          </w:p>
          <w:p w:rsidR="00132ECA" w:rsidRPr="00FB7CE9" w:rsidRDefault="00132ECA" w:rsidP="00132ECA">
            <w:pPr>
              <w:spacing w:line="228" w:lineRule="auto"/>
              <w:ind w:firstLine="851"/>
              <w:jc w:val="both"/>
              <w:rPr>
                <w:sz w:val="27"/>
                <w:szCs w:val="27"/>
              </w:rPr>
            </w:pPr>
          </w:p>
          <w:p w:rsidR="00132ECA" w:rsidRDefault="00132ECA" w:rsidP="00132ECA">
            <w:pPr>
              <w:spacing w:line="228" w:lineRule="auto"/>
              <w:ind w:firstLine="851"/>
              <w:jc w:val="both"/>
              <w:rPr>
                <w:sz w:val="27"/>
                <w:szCs w:val="27"/>
              </w:rPr>
            </w:pPr>
          </w:p>
          <w:p w:rsidR="00CF5D90" w:rsidRDefault="00CF5D90" w:rsidP="00132ECA">
            <w:pPr>
              <w:spacing w:line="228" w:lineRule="auto"/>
              <w:ind w:firstLine="851"/>
              <w:jc w:val="both"/>
              <w:rPr>
                <w:sz w:val="27"/>
                <w:szCs w:val="27"/>
              </w:rPr>
            </w:pPr>
          </w:p>
          <w:p w:rsidR="00CF5D90" w:rsidRPr="00FB7CE9" w:rsidRDefault="00CF5D90" w:rsidP="00132ECA">
            <w:pPr>
              <w:spacing w:line="228" w:lineRule="auto"/>
              <w:ind w:firstLine="851"/>
              <w:jc w:val="both"/>
              <w:rPr>
                <w:sz w:val="27"/>
                <w:szCs w:val="27"/>
              </w:rPr>
            </w:pPr>
          </w:p>
          <w:p w:rsidR="00132ECA" w:rsidRPr="00FB7CE9" w:rsidRDefault="00132ECA" w:rsidP="00132ECA">
            <w:pPr>
              <w:spacing w:line="228" w:lineRule="auto"/>
              <w:ind w:firstLine="851"/>
              <w:jc w:val="both"/>
              <w:rPr>
                <w:sz w:val="27"/>
                <w:szCs w:val="27"/>
              </w:rPr>
            </w:pPr>
          </w:p>
          <w:tbl>
            <w:tblPr>
              <w:tblStyle w:val="af3"/>
              <w:tblW w:w="9388" w:type="dxa"/>
              <w:tblLayout w:type="fixed"/>
              <w:tblLook w:val="04A0" w:firstRow="1" w:lastRow="0" w:firstColumn="1" w:lastColumn="0" w:noHBand="0" w:noVBand="1"/>
            </w:tblPr>
            <w:tblGrid>
              <w:gridCol w:w="454"/>
              <w:gridCol w:w="1922"/>
              <w:gridCol w:w="7012"/>
            </w:tblGrid>
            <w:tr w:rsidR="00132ECA" w:rsidRPr="00FB7CE9" w:rsidTr="00CF5D90">
              <w:tc>
                <w:tcPr>
                  <w:tcW w:w="9388" w:type="dxa"/>
                  <w:gridSpan w:val="3"/>
                </w:tcPr>
                <w:p w:rsidR="00132ECA" w:rsidRPr="00FB7CE9" w:rsidRDefault="00132ECA" w:rsidP="00132ECA">
                  <w:pPr>
                    <w:spacing w:line="223" w:lineRule="auto"/>
                    <w:jc w:val="center"/>
                    <w:rPr>
                      <w:sz w:val="26"/>
                      <w:szCs w:val="26"/>
                    </w:rPr>
                  </w:pPr>
                  <w:r w:rsidRPr="00FB7CE9">
                    <w:rPr>
                      <w:b/>
                      <w:sz w:val="26"/>
                      <w:szCs w:val="26"/>
                    </w:rPr>
                    <w:t>Кваліфікаційні вимоги</w:t>
                  </w:r>
                </w:p>
              </w:tc>
            </w:tr>
            <w:tr w:rsidR="00132ECA" w:rsidRPr="00FB7CE9" w:rsidTr="00CF5D90">
              <w:tc>
                <w:tcPr>
                  <w:tcW w:w="454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1.</w:t>
                  </w:r>
                </w:p>
              </w:tc>
              <w:tc>
                <w:tcPr>
                  <w:tcW w:w="1922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Освіта</w:t>
                  </w:r>
                </w:p>
              </w:tc>
              <w:tc>
                <w:tcPr>
                  <w:tcW w:w="7012" w:type="dxa"/>
                </w:tcPr>
                <w:p w:rsidR="00132ECA" w:rsidRPr="00FB7CE9" w:rsidRDefault="00132ECA" w:rsidP="00132ECA">
                  <w:pPr>
                    <w:spacing w:line="223" w:lineRule="auto"/>
                    <w:jc w:val="both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 xml:space="preserve">вища, ступінь вищої освіти – не нижче </w:t>
                  </w:r>
                  <w:r w:rsidR="00CF5D90">
                    <w:rPr>
                      <w:sz w:val="26"/>
                      <w:szCs w:val="26"/>
                    </w:rPr>
                    <w:t xml:space="preserve">молодшого </w:t>
                  </w:r>
                  <w:r w:rsidRPr="00FB7CE9">
                    <w:rPr>
                      <w:sz w:val="26"/>
                      <w:szCs w:val="26"/>
                    </w:rPr>
                    <w:t>бакалавра</w:t>
                  </w:r>
                </w:p>
              </w:tc>
            </w:tr>
            <w:tr w:rsidR="00132ECA" w:rsidRPr="00FB7CE9" w:rsidTr="00CF5D90">
              <w:tc>
                <w:tcPr>
                  <w:tcW w:w="454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2.</w:t>
                  </w:r>
                </w:p>
              </w:tc>
              <w:tc>
                <w:tcPr>
                  <w:tcW w:w="1922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Досвід роботи</w:t>
                  </w:r>
                </w:p>
              </w:tc>
              <w:tc>
                <w:tcPr>
                  <w:tcW w:w="7012" w:type="dxa"/>
                </w:tcPr>
                <w:p w:rsidR="00132ECA" w:rsidRPr="00FB7CE9" w:rsidRDefault="00132ECA" w:rsidP="00CF5D90">
                  <w:pPr>
                    <w:spacing w:line="223" w:lineRule="auto"/>
                    <w:jc w:val="both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 xml:space="preserve">досвід роботи в державних органах влади, органах системи правосуддя, правоохоронних органах чи військових формуваннях – не менше ніж </w:t>
                  </w:r>
                  <w:r w:rsidR="00CF5D90">
                    <w:rPr>
                      <w:sz w:val="26"/>
                      <w:szCs w:val="26"/>
                    </w:rPr>
                    <w:t>один</w:t>
                  </w:r>
                  <w:r w:rsidRPr="00FB7CE9">
                    <w:rPr>
                      <w:sz w:val="26"/>
                      <w:szCs w:val="26"/>
                    </w:rPr>
                    <w:t xml:space="preserve"> р</w:t>
                  </w:r>
                  <w:r w:rsidR="00CF5D90">
                    <w:rPr>
                      <w:sz w:val="26"/>
                      <w:szCs w:val="26"/>
                    </w:rPr>
                    <w:t>і</w:t>
                  </w:r>
                  <w:r w:rsidRPr="00FB7CE9">
                    <w:rPr>
                      <w:sz w:val="26"/>
                      <w:szCs w:val="26"/>
                    </w:rPr>
                    <w:t xml:space="preserve">к </w:t>
                  </w:r>
                  <w:r w:rsidRPr="008E317E">
                    <w:rPr>
                      <w:b/>
                      <w:i/>
                      <w:sz w:val="26"/>
                      <w:szCs w:val="26"/>
                    </w:rPr>
                    <w:t>(надати підтверджуючі документи)</w:t>
                  </w:r>
                </w:p>
              </w:tc>
            </w:tr>
            <w:tr w:rsidR="00132ECA" w:rsidRPr="00FB7CE9" w:rsidTr="00CF5D90">
              <w:tc>
                <w:tcPr>
                  <w:tcW w:w="454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3.</w:t>
                  </w:r>
                </w:p>
              </w:tc>
              <w:tc>
                <w:tcPr>
                  <w:tcW w:w="1922" w:type="dxa"/>
                </w:tcPr>
                <w:p w:rsidR="00132ECA" w:rsidRPr="00FB7CE9" w:rsidRDefault="00132ECA" w:rsidP="00132ECA">
                  <w:pPr>
                    <w:spacing w:line="223" w:lineRule="auto"/>
                    <w:jc w:val="both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 xml:space="preserve">Володіння державною </w:t>
                  </w:r>
                </w:p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мовою</w:t>
                  </w:r>
                </w:p>
              </w:tc>
              <w:tc>
                <w:tcPr>
                  <w:tcW w:w="7012" w:type="dxa"/>
                </w:tcPr>
                <w:p w:rsidR="00132ECA" w:rsidRPr="00FB7CE9" w:rsidRDefault="00132ECA" w:rsidP="00132ECA">
                  <w:pPr>
                    <w:spacing w:line="223" w:lineRule="auto"/>
                    <w:jc w:val="both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 xml:space="preserve">вільне володіння державною мовою відповідно до вимог Закону України «Про забезпечення функціонування української мови як державної» </w:t>
                  </w:r>
                  <w:r w:rsidRPr="008E317E">
                    <w:rPr>
                      <w:b/>
                      <w:i/>
                      <w:sz w:val="26"/>
                      <w:szCs w:val="26"/>
                    </w:rPr>
                    <w:t xml:space="preserve">(підтверджується </w:t>
                  </w:r>
                  <w:r w:rsidRPr="008E317E">
                    <w:rPr>
                      <w:b/>
                      <w:i/>
                      <w:sz w:val="26"/>
                      <w:szCs w:val="26"/>
                      <w:shd w:val="clear" w:color="auto" w:fill="FFFFFF"/>
                    </w:rPr>
                    <w:t>державним сертифікатом про рівень володіння державною мовою першого або другого ступеня)</w:t>
                  </w:r>
                </w:p>
              </w:tc>
            </w:tr>
            <w:tr w:rsidR="00132ECA" w:rsidRPr="00FB7CE9" w:rsidTr="00CF5D90">
              <w:tc>
                <w:tcPr>
                  <w:tcW w:w="9388" w:type="dxa"/>
                  <w:gridSpan w:val="3"/>
                </w:tcPr>
                <w:p w:rsidR="00132ECA" w:rsidRPr="00FB7CE9" w:rsidRDefault="00132ECA" w:rsidP="00132ECA">
                  <w:pPr>
                    <w:spacing w:line="223" w:lineRule="auto"/>
                    <w:jc w:val="center"/>
                    <w:rPr>
                      <w:sz w:val="26"/>
                      <w:szCs w:val="26"/>
                    </w:rPr>
                  </w:pPr>
                  <w:r w:rsidRPr="00FB7CE9">
                    <w:rPr>
                      <w:b/>
                      <w:sz w:val="26"/>
                      <w:szCs w:val="26"/>
                    </w:rPr>
                    <w:t>Вимоги до компетентності</w:t>
                  </w:r>
                </w:p>
              </w:tc>
            </w:tr>
            <w:tr w:rsidR="00132ECA" w:rsidRPr="00FB7CE9" w:rsidTr="00CF5D90">
              <w:tc>
                <w:tcPr>
                  <w:tcW w:w="454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1.</w:t>
                  </w:r>
                </w:p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922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 xml:space="preserve">Наявність лідерських </w:t>
                  </w:r>
                </w:p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якостей</w:t>
                  </w:r>
                </w:p>
              </w:tc>
              <w:tc>
                <w:tcPr>
                  <w:tcW w:w="7012" w:type="dxa"/>
                </w:tcPr>
                <w:p w:rsidR="00132ECA" w:rsidRPr="00FB7CE9" w:rsidRDefault="00132ECA" w:rsidP="00132ECA">
                  <w:pPr>
                    <w:spacing w:line="223" w:lineRule="auto"/>
                    <w:jc w:val="both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встановлення цілей, пріоритетів та орієнтирів; стратегічне планування; багатофункціональність; ведення ділових переговорів; досягнення кінцевих результатів</w:t>
                  </w:r>
                </w:p>
              </w:tc>
            </w:tr>
            <w:tr w:rsidR="00132ECA" w:rsidRPr="00FB7CE9" w:rsidTr="00CF5D90">
              <w:tc>
                <w:tcPr>
                  <w:tcW w:w="454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2.</w:t>
                  </w:r>
                </w:p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922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rFonts w:ascii="HelveticaNeueCyr-Roman" w:hAnsi="HelveticaNeueCyr-Roman"/>
                      <w:sz w:val="26"/>
                      <w:szCs w:val="26"/>
                    </w:rPr>
                    <w:t>Вміння приймати ефективні рішення</w:t>
                  </w:r>
                </w:p>
              </w:tc>
              <w:tc>
                <w:tcPr>
                  <w:tcW w:w="7012" w:type="dxa"/>
                </w:tcPr>
                <w:p w:rsidR="00132ECA" w:rsidRPr="00FB7CE9" w:rsidRDefault="00132ECA" w:rsidP="00132ECA">
                  <w:pPr>
                    <w:spacing w:line="223" w:lineRule="auto"/>
                    <w:jc w:val="both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здатність швидко приймати рішення у межах наданих повноважень та ефективно діяти в екстремальних ситуаціях</w:t>
                  </w:r>
                </w:p>
              </w:tc>
            </w:tr>
            <w:tr w:rsidR="00132ECA" w:rsidRPr="00FB7CE9" w:rsidTr="00CF5D90">
              <w:tc>
                <w:tcPr>
                  <w:tcW w:w="454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3.</w:t>
                  </w:r>
                </w:p>
              </w:tc>
              <w:tc>
                <w:tcPr>
                  <w:tcW w:w="1922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rFonts w:ascii="HelveticaNeueCyr-Roman" w:hAnsi="HelveticaNeueCyr-Roman"/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Аналітичні здібності</w:t>
                  </w:r>
                </w:p>
              </w:tc>
              <w:tc>
                <w:tcPr>
                  <w:tcW w:w="7012" w:type="dxa"/>
                </w:tcPr>
                <w:p w:rsidR="00132ECA" w:rsidRPr="00FB7CE9" w:rsidRDefault="00132ECA" w:rsidP="00132ECA">
                  <w:pPr>
                    <w:spacing w:line="223" w:lineRule="auto"/>
                    <w:jc w:val="both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здатність систематизувати, узагальнювати інформацію; гнучкість; проникливість</w:t>
                  </w:r>
                </w:p>
              </w:tc>
            </w:tr>
            <w:tr w:rsidR="00132ECA" w:rsidRPr="00FB7CE9" w:rsidTr="00CF5D90">
              <w:tc>
                <w:tcPr>
                  <w:tcW w:w="454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4.</w:t>
                  </w:r>
                </w:p>
              </w:tc>
              <w:tc>
                <w:tcPr>
                  <w:tcW w:w="1922" w:type="dxa"/>
                </w:tcPr>
                <w:p w:rsidR="00132ECA" w:rsidRPr="00FB7CE9" w:rsidRDefault="00132ECA" w:rsidP="00132ECA">
                  <w:pPr>
                    <w:pStyle w:val="ad"/>
                    <w:spacing w:before="0" w:beforeAutospacing="0" w:after="0" w:afterAutospacing="0" w:line="223" w:lineRule="auto"/>
                    <w:contextualSpacing/>
                    <w:rPr>
                      <w:sz w:val="26"/>
                      <w:szCs w:val="26"/>
                    </w:rPr>
                  </w:pPr>
                  <w:r w:rsidRPr="00FB7CE9">
                    <w:rPr>
                      <w:rFonts w:ascii="HelveticaNeueCyr-Roman" w:hAnsi="HelveticaNeueCyr-Roman"/>
                      <w:sz w:val="26"/>
                      <w:szCs w:val="26"/>
                      <w:lang w:val="uk-UA"/>
                    </w:rPr>
                    <w:t>Управління організацією та персоналом</w:t>
                  </w:r>
                </w:p>
              </w:tc>
              <w:tc>
                <w:tcPr>
                  <w:tcW w:w="7012" w:type="dxa"/>
                </w:tcPr>
                <w:p w:rsidR="00132ECA" w:rsidRPr="00FB7CE9" w:rsidRDefault="00132ECA" w:rsidP="00132ECA">
                  <w:pPr>
                    <w:spacing w:line="223" w:lineRule="auto"/>
                    <w:jc w:val="both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 xml:space="preserve">організація роботи та контроль; управління людськими ресурсами; вміння мотивувати підлеглих працівників </w:t>
                  </w:r>
                </w:p>
              </w:tc>
            </w:tr>
            <w:tr w:rsidR="00132ECA" w:rsidRPr="00FB7CE9" w:rsidTr="00CF5D90">
              <w:tc>
                <w:tcPr>
                  <w:tcW w:w="454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5.</w:t>
                  </w:r>
                </w:p>
              </w:tc>
              <w:tc>
                <w:tcPr>
                  <w:tcW w:w="1922" w:type="dxa"/>
                </w:tcPr>
                <w:p w:rsidR="00132ECA" w:rsidRPr="00FB7CE9" w:rsidRDefault="00132ECA" w:rsidP="00132ECA">
                  <w:pPr>
                    <w:pStyle w:val="ad"/>
                    <w:spacing w:before="0" w:beforeAutospacing="0" w:after="0" w:afterAutospacing="0" w:line="223" w:lineRule="auto"/>
                    <w:contextualSpacing/>
                    <w:rPr>
                      <w:rFonts w:asciiTheme="minorHAnsi" w:hAnsiTheme="minorHAnsi"/>
                      <w:sz w:val="26"/>
                      <w:szCs w:val="26"/>
                      <w:lang w:val="uk-UA"/>
                    </w:rPr>
                  </w:pPr>
                  <w:r w:rsidRPr="00FB7CE9">
                    <w:rPr>
                      <w:rFonts w:ascii="HelveticaNeueCyr-Roman" w:hAnsi="HelveticaNeueCyr-Roman"/>
                      <w:sz w:val="26"/>
                      <w:szCs w:val="26"/>
                      <w:lang w:val="uk-UA"/>
                    </w:rPr>
                    <w:t xml:space="preserve">Особистісні </w:t>
                  </w:r>
                </w:p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rFonts w:ascii="HelveticaNeueCyr-Roman" w:hAnsi="HelveticaNeueCyr-Roman"/>
                      <w:sz w:val="26"/>
                      <w:szCs w:val="26"/>
                    </w:rPr>
                    <w:t>компетенції</w:t>
                  </w:r>
                </w:p>
              </w:tc>
              <w:tc>
                <w:tcPr>
                  <w:tcW w:w="7012" w:type="dxa"/>
                </w:tcPr>
                <w:p w:rsidR="00132ECA" w:rsidRPr="00FB7CE9" w:rsidRDefault="00132ECA" w:rsidP="00132ECA">
                  <w:pPr>
                    <w:spacing w:line="223" w:lineRule="auto"/>
                    <w:jc w:val="both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принциповість, рішучість і вимогливість під час прийняття рішень; системність; самоорганізація та саморозвиток; політична нейтральність</w:t>
                  </w:r>
                </w:p>
              </w:tc>
            </w:tr>
            <w:tr w:rsidR="00132ECA" w:rsidRPr="00FB7CE9" w:rsidTr="00CF5D90">
              <w:tc>
                <w:tcPr>
                  <w:tcW w:w="454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6.</w:t>
                  </w:r>
                </w:p>
              </w:tc>
              <w:tc>
                <w:tcPr>
                  <w:tcW w:w="1922" w:type="dxa"/>
                </w:tcPr>
                <w:p w:rsidR="00132ECA" w:rsidRPr="00FB7CE9" w:rsidRDefault="00132ECA" w:rsidP="00132ECA">
                  <w:pPr>
                    <w:pStyle w:val="ad"/>
                    <w:spacing w:before="0" w:beforeAutospacing="0" w:after="0" w:afterAutospacing="0" w:line="223" w:lineRule="auto"/>
                    <w:ind w:left="-40"/>
                    <w:contextualSpacing/>
                    <w:rPr>
                      <w:rFonts w:asciiTheme="minorHAnsi" w:hAnsiTheme="minorHAnsi"/>
                      <w:sz w:val="26"/>
                      <w:szCs w:val="26"/>
                      <w:lang w:val="uk-UA"/>
                    </w:rPr>
                  </w:pPr>
                  <w:r w:rsidRPr="00FB7CE9">
                    <w:rPr>
                      <w:rFonts w:ascii="HelveticaNeueCyr-Roman" w:hAnsi="HelveticaNeueCyr-Roman"/>
                      <w:sz w:val="26"/>
                      <w:szCs w:val="26"/>
                      <w:lang w:val="uk-UA"/>
                    </w:rPr>
                    <w:t xml:space="preserve">Забезпечення </w:t>
                  </w:r>
                </w:p>
                <w:p w:rsidR="00132ECA" w:rsidRPr="00FB7CE9" w:rsidRDefault="00132ECA" w:rsidP="00132ECA">
                  <w:pPr>
                    <w:pStyle w:val="ad"/>
                    <w:spacing w:before="0" w:beforeAutospacing="0" w:after="0" w:afterAutospacing="0" w:line="223" w:lineRule="auto"/>
                    <w:contextualSpacing/>
                    <w:rPr>
                      <w:rFonts w:ascii="HelveticaNeueCyr-Roman" w:hAnsi="HelveticaNeueCyr-Roman"/>
                      <w:sz w:val="26"/>
                      <w:szCs w:val="26"/>
                      <w:lang w:val="uk-UA"/>
                    </w:rPr>
                  </w:pPr>
                  <w:r w:rsidRPr="00FB7CE9">
                    <w:rPr>
                      <w:rFonts w:ascii="HelveticaNeueCyr-Roman" w:hAnsi="HelveticaNeueCyr-Roman"/>
                      <w:sz w:val="26"/>
                      <w:szCs w:val="26"/>
                      <w:lang w:val="uk-UA"/>
                    </w:rPr>
                    <w:t>громадського порядку</w:t>
                  </w:r>
                </w:p>
              </w:tc>
              <w:tc>
                <w:tcPr>
                  <w:tcW w:w="7012" w:type="dxa"/>
                </w:tcPr>
                <w:p w:rsidR="00132ECA" w:rsidRPr="00FB7CE9" w:rsidRDefault="00132ECA" w:rsidP="00132ECA">
                  <w:pPr>
                    <w:spacing w:line="223" w:lineRule="auto"/>
                    <w:jc w:val="both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знання законодавства, яке регулює діяльність судових та правоохоронних органів; знання системи правоохоронних органів, розмежування їх компетенції, порядок забезпечення їх співпраці</w:t>
                  </w:r>
                </w:p>
              </w:tc>
            </w:tr>
            <w:tr w:rsidR="00132ECA" w:rsidRPr="00FB7CE9" w:rsidTr="00CF5D90">
              <w:tc>
                <w:tcPr>
                  <w:tcW w:w="454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7.</w:t>
                  </w:r>
                </w:p>
              </w:tc>
              <w:tc>
                <w:tcPr>
                  <w:tcW w:w="1922" w:type="dxa"/>
                </w:tcPr>
                <w:p w:rsidR="00132ECA" w:rsidRPr="00FB7CE9" w:rsidRDefault="00132ECA" w:rsidP="00132ECA">
                  <w:pPr>
                    <w:pStyle w:val="ad"/>
                    <w:spacing w:before="0" w:beforeAutospacing="0" w:after="0" w:afterAutospacing="0" w:line="223" w:lineRule="auto"/>
                    <w:ind w:left="-40"/>
                    <w:contextualSpacing/>
                    <w:rPr>
                      <w:rFonts w:ascii="HelveticaNeueCyr-Roman" w:hAnsi="HelveticaNeueCyr-Roman"/>
                      <w:sz w:val="26"/>
                      <w:szCs w:val="26"/>
                      <w:lang w:val="uk-UA"/>
                    </w:rPr>
                  </w:pPr>
                  <w:r w:rsidRPr="00FB7CE9">
                    <w:rPr>
                      <w:rFonts w:ascii="HelveticaNeueCyr-Roman" w:hAnsi="HelveticaNeueCyr-Roman"/>
                      <w:sz w:val="26"/>
                      <w:szCs w:val="26"/>
                      <w:lang w:val="uk-UA"/>
                    </w:rPr>
                    <w:t>Робота з інформацію</w:t>
                  </w:r>
                </w:p>
              </w:tc>
              <w:tc>
                <w:tcPr>
                  <w:tcW w:w="7012" w:type="dxa"/>
                </w:tcPr>
                <w:p w:rsidR="00132ECA" w:rsidRPr="00FB7CE9" w:rsidRDefault="00132ECA" w:rsidP="00132ECA">
                  <w:pPr>
                    <w:spacing w:line="223" w:lineRule="auto"/>
                    <w:jc w:val="both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знання основ законодавства про інформацію</w:t>
                  </w:r>
                </w:p>
              </w:tc>
            </w:tr>
            <w:tr w:rsidR="00132ECA" w:rsidRPr="00FB7CE9" w:rsidTr="00CF5D90">
              <w:tc>
                <w:tcPr>
                  <w:tcW w:w="9388" w:type="dxa"/>
                  <w:gridSpan w:val="3"/>
                </w:tcPr>
                <w:p w:rsidR="00132ECA" w:rsidRPr="00FB7CE9" w:rsidRDefault="00132ECA" w:rsidP="00132ECA">
                  <w:pPr>
                    <w:spacing w:line="223" w:lineRule="auto"/>
                    <w:jc w:val="center"/>
                    <w:rPr>
                      <w:sz w:val="26"/>
                      <w:szCs w:val="26"/>
                    </w:rPr>
                  </w:pPr>
                  <w:r w:rsidRPr="00FB7CE9">
                    <w:rPr>
                      <w:b/>
                      <w:sz w:val="26"/>
                      <w:szCs w:val="26"/>
                    </w:rPr>
                    <w:t>Професійні знання</w:t>
                  </w:r>
                </w:p>
              </w:tc>
            </w:tr>
            <w:tr w:rsidR="00132ECA" w:rsidRPr="00FB7CE9" w:rsidTr="00CF5D90">
              <w:tc>
                <w:tcPr>
                  <w:tcW w:w="454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1.</w:t>
                  </w:r>
                </w:p>
              </w:tc>
              <w:tc>
                <w:tcPr>
                  <w:tcW w:w="1922" w:type="dxa"/>
                </w:tcPr>
                <w:p w:rsidR="00132ECA" w:rsidRPr="00FB7CE9" w:rsidRDefault="00132ECA" w:rsidP="00132ECA">
                  <w:pPr>
                    <w:pStyle w:val="ad"/>
                    <w:spacing w:before="0" w:beforeAutospacing="0" w:after="0" w:afterAutospacing="0" w:line="223" w:lineRule="auto"/>
                    <w:ind w:left="-40"/>
                    <w:contextualSpacing/>
                    <w:rPr>
                      <w:rFonts w:ascii="HelveticaNeueCyr-Roman" w:hAnsi="HelveticaNeueCyr-Roman"/>
                      <w:sz w:val="26"/>
                      <w:szCs w:val="26"/>
                      <w:lang w:val="uk-UA"/>
                    </w:rPr>
                  </w:pPr>
                  <w:r w:rsidRPr="00FB7CE9">
                    <w:rPr>
                      <w:rFonts w:ascii="HelveticaNeueCyr-Roman" w:hAnsi="HelveticaNeueCyr-Roman"/>
                      <w:sz w:val="26"/>
                      <w:szCs w:val="26"/>
                      <w:lang w:val="uk-UA"/>
                    </w:rPr>
                    <w:t>Знання законодавства</w:t>
                  </w:r>
                </w:p>
              </w:tc>
              <w:tc>
                <w:tcPr>
                  <w:tcW w:w="7012" w:type="dxa"/>
                </w:tcPr>
                <w:p w:rsidR="00132ECA" w:rsidRPr="00FB7CE9" w:rsidRDefault="00132ECA" w:rsidP="00132ECA">
                  <w:pPr>
                    <w:spacing w:line="223" w:lineRule="auto"/>
                    <w:ind w:firstLine="33"/>
                    <w:jc w:val="both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знання: Конституції України, законів України «Про судоустрій і статус суддів», «Про Національну поліцію», «Про запобігання корупції»</w:t>
                  </w:r>
                </w:p>
              </w:tc>
            </w:tr>
            <w:tr w:rsidR="00132ECA" w:rsidRPr="00FB7CE9" w:rsidTr="00CF5D90">
              <w:tc>
                <w:tcPr>
                  <w:tcW w:w="454" w:type="dxa"/>
                </w:tcPr>
                <w:p w:rsidR="00132ECA" w:rsidRPr="00FB7CE9" w:rsidRDefault="00132ECA" w:rsidP="00132ECA">
                  <w:pPr>
                    <w:spacing w:line="223" w:lineRule="auto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>2.</w:t>
                  </w:r>
                </w:p>
              </w:tc>
              <w:tc>
                <w:tcPr>
                  <w:tcW w:w="1922" w:type="dxa"/>
                </w:tcPr>
                <w:p w:rsidR="00132ECA" w:rsidRPr="00FB7CE9" w:rsidRDefault="00132ECA" w:rsidP="00132ECA">
                  <w:pPr>
                    <w:pStyle w:val="ad"/>
                    <w:spacing w:before="0" w:beforeAutospacing="0" w:after="0" w:afterAutospacing="0" w:line="223" w:lineRule="auto"/>
                    <w:ind w:left="-40"/>
                    <w:contextualSpacing/>
                    <w:rPr>
                      <w:rFonts w:ascii="HelveticaNeueCyr-Roman" w:hAnsi="HelveticaNeueCyr-Roman"/>
                      <w:sz w:val="26"/>
                      <w:szCs w:val="26"/>
                      <w:lang w:val="uk-UA"/>
                    </w:rPr>
                  </w:pPr>
                  <w:r w:rsidRPr="00FB7CE9">
                    <w:rPr>
                      <w:rFonts w:ascii="HelveticaNeueCyr-Roman" w:hAnsi="HelveticaNeueCyr-Roman"/>
                      <w:sz w:val="26"/>
                      <w:szCs w:val="26"/>
                      <w:lang w:val="uk-UA"/>
                    </w:rPr>
                    <w:t>Знання спеціального</w:t>
                  </w:r>
                </w:p>
                <w:p w:rsidR="00132ECA" w:rsidRPr="00FB7CE9" w:rsidRDefault="00132ECA" w:rsidP="00132ECA">
                  <w:pPr>
                    <w:pStyle w:val="ad"/>
                    <w:spacing w:before="0" w:beforeAutospacing="0" w:after="0" w:afterAutospacing="0" w:line="223" w:lineRule="auto"/>
                    <w:ind w:left="-40"/>
                    <w:contextualSpacing/>
                    <w:rPr>
                      <w:rFonts w:ascii="HelveticaNeueCyr-Roman" w:hAnsi="HelveticaNeueCyr-Roman"/>
                      <w:sz w:val="26"/>
                      <w:szCs w:val="26"/>
                      <w:lang w:val="uk-UA"/>
                    </w:rPr>
                  </w:pPr>
                  <w:r w:rsidRPr="00FB7CE9">
                    <w:rPr>
                      <w:rFonts w:ascii="HelveticaNeueCyr-Roman" w:hAnsi="HelveticaNeueCyr-Roman"/>
                      <w:sz w:val="26"/>
                      <w:szCs w:val="26"/>
                      <w:lang w:val="uk-UA"/>
                    </w:rPr>
                    <w:t>законодавства</w:t>
                  </w:r>
                </w:p>
              </w:tc>
              <w:tc>
                <w:tcPr>
                  <w:tcW w:w="7012" w:type="dxa"/>
                </w:tcPr>
                <w:p w:rsidR="00132ECA" w:rsidRPr="00FB7CE9" w:rsidRDefault="00132ECA" w:rsidP="00132ECA">
                  <w:pPr>
                    <w:spacing w:line="223" w:lineRule="auto"/>
                    <w:contextualSpacing/>
                    <w:jc w:val="both"/>
                    <w:rPr>
                      <w:sz w:val="26"/>
                      <w:szCs w:val="26"/>
                    </w:rPr>
                  </w:pPr>
                  <w:r w:rsidRPr="00FB7CE9">
                    <w:rPr>
                      <w:sz w:val="26"/>
                      <w:szCs w:val="26"/>
                    </w:rPr>
                    <w:t xml:space="preserve">знання: Кримінального кодексу України, Кримінального процесуального кодексу України, Кодексу України про адміністративні правопорушення, Кодексу адміністративного судочинства України; </w:t>
                  </w:r>
                  <w:r w:rsidRPr="00FB7CE9">
                    <w:rPr>
                      <w:rFonts w:cs="Calibri"/>
                      <w:sz w:val="26"/>
                      <w:szCs w:val="26"/>
                    </w:rPr>
                    <w:t>законів України «Про Вищу раду правосуддя», «Про звернення громадян», «Про доступ до публічної інформації», «Про інформацію», «Про очищення влади», «Про захист персональних даних»; рішень Ради суддів України, наказів Державної судової адміністрації України з питань забезпечення діяльності Служби судової охорони.</w:t>
                  </w:r>
                </w:p>
              </w:tc>
            </w:tr>
          </w:tbl>
          <w:p w:rsidR="00EF7A77" w:rsidRPr="00FB7CE9" w:rsidRDefault="00EF7A77" w:rsidP="00CA3478">
            <w:pPr>
              <w:spacing w:line="228" w:lineRule="auto"/>
              <w:ind w:left="-100"/>
              <w:jc w:val="both"/>
              <w:rPr>
                <w:b/>
                <w:sz w:val="26"/>
                <w:szCs w:val="26"/>
              </w:rPr>
            </w:pPr>
          </w:p>
        </w:tc>
      </w:tr>
    </w:tbl>
    <w:p w:rsidR="00CF5D90" w:rsidRPr="00B9781F" w:rsidRDefault="00CF5D90" w:rsidP="00CF5D90">
      <w:pPr>
        <w:pStyle w:val="FR1"/>
        <w:ind w:left="-709" w:right="-142"/>
        <w:rPr>
          <w:color w:val="FFFFFF" w:themeColor="background1"/>
        </w:rPr>
      </w:pPr>
    </w:p>
    <w:p w:rsidR="00CF5D90" w:rsidRDefault="00CF5D90" w:rsidP="00CF5D90">
      <w:pPr>
        <w:pStyle w:val="FR1"/>
        <w:ind w:left="-709" w:right="-142"/>
      </w:pPr>
    </w:p>
    <w:p w:rsidR="00CF5D90" w:rsidRDefault="00CF5D90" w:rsidP="00CF5D90">
      <w:pPr>
        <w:pStyle w:val="FR1"/>
        <w:ind w:left="-709" w:right="-142"/>
      </w:pPr>
    </w:p>
    <w:p w:rsidR="00CF5D90" w:rsidRDefault="00CF5D90" w:rsidP="00CF5D90">
      <w:pPr>
        <w:pStyle w:val="FR1"/>
        <w:ind w:left="-709" w:right="-142"/>
      </w:pPr>
    </w:p>
    <w:p w:rsidR="00CF5D90" w:rsidRPr="00E84B6F" w:rsidRDefault="00CF5D90" w:rsidP="00CF5D90">
      <w:pPr>
        <w:pStyle w:val="FR1"/>
        <w:ind w:left="-709" w:right="-142"/>
      </w:pPr>
      <w:r>
        <w:lastRenderedPageBreak/>
        <w:t>АВТОБІОГРАФІЯ</w:t>
      </w:r>
    </w:p>
    <w:p w:rsidR="00CF5D90" w:rsidRPr="00E84B6F" w:rsidRDefault="00CF5D90" w:rsidP="00CF5D90">
      <w:pPr>
        <w:pStyle w:val="FR1"/>
        <w:ind w:left="-709" w:right="-142"/>
      </w:pPr>
    </w:p>
    <w:p w:rsidR="00CF5D90" w:rsidRPr="00E84B6F" w:rsidRDefault="00CF5D90" w:rsidP="00CF5D90">
      <w:pPr>
        <w:pStyle w:val="FR1"/>
        <w:ind w:left="-142" w:right="-142"/>
      </w:pPr>
      <w:r w:rsidRPr="00E84B6F">
        <w:t>___________________________________________________________</w:t>
      </w:r>
    </w:p>
    <w:p w:rsidR="00CF5D90" w:rsidRPr="00E84B6F" w:rsidRDefault="00CF5D90" w:rsidP="00CF5D90">
      <w:pPr>
        <w:ind w:left="-709" w:right="-142"/>
        <w:jc w:val="center"/>
        <w:rPr>
          <w:sz w:val="16"/>
          <w:szCs w:val="16"/>
        </w:rPr>
      </w:pPr>
      <w:r>
        <w:rPr>
          <w:sz w:val="16"/>
          <w:szCs w:val="16"/>
        </w:rPr>
        <w:t>прізвище, ім'я по батькові</w:t>
      </w:r>
    </w:p>
    <w:p w:rsidR="00CF5D90" w:rsidRPr="00E84B6F" w:rsidRDefault="00CF5D90" w:rsidP="00CF5D90">
      <w:pPr>
        <w:ind w:left="-709" w:right="-142"/>
        <w:jc w:val="center"/>
      </w:pPr>
    </w:p>
    <w:p w:rsidR="00CF5D90" w:rsidRPr="00E84B6F" w:rsidRDefault="00CF5D90" w:rsidP="00CF5D90">
      <w:pPr>
        <w:pStyle w:val="af"/>
        <w:ind w:left="-142" w:right="-142"/>
        <w:jc w:val="both"/>
        <w:rPr>
          <w:sz w:val="24"/>
        </w:rPr>
      </w:pPr>
      <w:r w:rsidRPr="00E84B6F">
        <w:rPr>
          <w:sz w:val="24"/>
        </w:rPr>
        <w:t>Пишеться власноручно, за довільною формою, без виправлень, із зазначенням дати (числа, міся</w:t>
      </w:r>
      <w:r w:rsidRPr="00E84B6F">
        <w:rPr>
          <w:sz w:val="24"/>
        </w:rPr>
        <w:softHyphen/>
        <w:t>ця, року) і місця народження, громадянства, національності, освіти, коли і які навчальні заклади за</w:t>
      </w:r>
      <w:r w:rsidRPr="00E84B6F">
        <w:rPr>
          <w:sz w:val="24"/>
        </w:rPr>
        <w:softHyphen/>
        <w:t>кінчили, служби у Збройних Силах, Національній гвардії, Внутрішніх військах, Службі безпеки, а також роботи від початку трудової діяльності і причин переходу з однієї роботи на іншу, виконання громадської роботи, складу сім'ї — коротких відомостей про дружину (чоловіка), дітей, батька, матір, братів і сестер (власних, а також дружини (чоловіка)); чи притягувались самі або родичі  до судової відповідальності, чи маєте близьких родичів за кордоном, чи маєте будинки, дачі, гаражі, автомототранспорт і плавзасоби та за які кошти вони придбані.</w:t>
      </w:r>
    </w:p>
    <w:p w:rsidR="00CF5D90" w:rsidRDefault="00CF5D90" w:rsidP="00CF5D90">
      <w:pPr>
        <w:pStyle w:val="af"/>
        <w:ind w:left="-142" w:right="-142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F5D90" w:rsidRDefault="00CF5D90" w:rsidP="00CF5D90">
      <w:pPr>
        <w:pStyle w:val="af"/>
        <w:ind w:left="-709" w:right="-142"/>
      </w:pPr>
    </w:p>
    <w:p w:rsidR="00CF5D90" w:rsidRDefault="00CF5D90" w:rsidP="00CF5D90">
      <w:pPr>
        <w:pStyle w:val="af"/>
        <w:ind w:left="-709" w:right="-142"/>
        <w:rPr>
          <w:sz w:val="24"/>
        </w:rPr>
      </w:pPr>
      <w:r w:rsidRPr="00E84B6F">
        <w:rPr>
          <w:sz w:val="24"/>
        </w:rPr>
        <w:tab/>
        <w:t>Домашня адреса, номер телефону. Дата заповнення автобіографії та особистий  підпис.</w:t>
      </w:r>
    </w:p>
    <w:p w:rsidR="00CF5D90" w:rsidRDefault="00CF5D90" w:rsidP="00CF5D90">
      <w:pPr>
        <w:pStyle w:val="af"/>
        <w:ind w:left="-709" w:right="-284"/>
      </w:pPr>
      <w:r>
        <w:rPr>
          <w:noProof/>
          <w:lang w:val="ru-RU"/>
        </w:rPr>
        <w:lastRenderedPageBreak/>
        <w:drawing>
          <wp:inline distT="0" distB="0" distL="0" distR="0" wp14:anchorId="56610EAF" wp14:editId="647D3912">
            <wp:extent cx="6858000" cy="93675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67" t="3561" r="2357" b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6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D90" w:rsidRDefault="00CF5D90" w:rsidP="00CF5D90">
      <w:pPr>
        <w:pStyle w:val="43"/>
        <w:shd w:val="clear" w:color="auto" w:fill="auto"/>
        <w:spacing w:after="0" w:line="252" w:lineRule="auto"/>
        <w:ind w:left="5529"/>
        <w:rPr>
          <w:color w:val="000000"/>
          <w:lang w:val="uk-UA"/>
        </w:rPr>
      </w:pPr>
    </w:p>
    <w:p w:rsidR="00CF5D90" w:rsidRDefault="00CF5D90" w:rsidP="00CF5D90">
      <w:pPr>
        <w:pStyle w:val="43"/>
        <w:shd w:val="clear" w:color="auto" w:fill="auto"/>
        <w:spacing w:after="0" w:line="252" w:lineRule="auto"/>
        <w:ind w:left="-851"/>
        <w:rPr>
          <w:color w:val="000000"/>
          <w:lang w:val="uk-UA"/>
        </w:rPr>
      </w:pPr>
      <w:r>
        <w:rPr>
          <w:noProof/>
          <w:color w:val="000000"/>
          <w:lang w:val="uk-UA"/>
        </w:rPr>
        <w:lastRenderedPageBreak/>
        <w:drawing>
          <wp:inline distT="0" distB="0" distL="0" distR="0" wp14:anchorId="33035E27" wp14:editId="233FC640">
            <wp:extent cx="6791325" cy="95459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822" cy="956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90" w:rsidRDefault="00CF5D90" w:rsidP="00CF5D90">
      <w:pPr>
        <w:pStyle w:val="43"/>
        <w:shd w:val="clear" w:color="auto" w:fill="auto"/>
        <w:spacing w:after="0" w:line="252" w:lineRule="auto"/>
        <w:ind w:left="-851"/>
        <w:rPr>
          <w:color w:val="000000"/>
          <w:lang w:val="uk-UA"/>
        </w:rPr>
      </w:pPr>
      <w:r>
        <w:rPr>
          <w:noProof/>
          <w:color w:val="000000"/>
          <w:lang w:val="uk-UA"/>
        </w:rPr>
        <w:lastRenderedPageBreak/>
        <w:drawing>
          <wp:inline distT="0" distB="0" distL="0" distR="0" wp14:anchorId="60A5550C" wp14:editId="41BC985B">
            <wp:extent cx="6734240" cy="9182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007" cy="919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90" w:rsidRDefault="00CF5D90" w:rsidP="00CF5D90">
      <w:pPr>
        <w:pStyle w:val="43"/>
        <w:shd w:val="clear" w:color="auto" w:fill="auto"/>
        <w:spacing w:after="0" w:line="252" w:lineRule="auto"/>
        <w:ind w:left="-851"/>
        <w:rPr>
          <w:color w:val="000000"/>
          <w:lang w:val="uk-UA"/>
        </w:rPr>
      </w:pPr>
    </w:p>
    <w:p w:rsidR="00CF5D90" w:rsidRDefault="00CF5D90" w:rsidP="00CF5D90">
      <w:pPr>
        <w:pStyle w:val="43"/>
        <w:shd w:val="clear" w:color="auto" w:fill="auto"/>
        <w:spacing w:after="0" w:line="252" w:lineRule="auto"/>
        <w:ind w:left="-851"/>
        <w:rPr>
          <w:color w:val="000000"/>
          <w:lang w:val="uk-UA"/>
        </w:rPr>
      </w:pPr>
    </w:p>
    <w:p w:rsidR="00CF5D90" w:rsidRDefault="00CF5D90" w:rsidP="00CF5D90">
      <w:pPr>
        <w:pStyle w:val="43"/>
        <w:shd w:val="clear" w:color="auto" w:fill="auto"/>
        <w:spacing w:after="0" w:line="252" w:lineRule="auto"/>
        <w:ind w:left="-851"/>
        <w:rPr>
          <w:color w:val="000000"/>
          <w:lang w:val="uk-UA"/>
        </w:rPr>
      </w:pPr>
    </w:p>
    <w:p w:rsidR="00CF5D90" w:rsidRDefault="00CF5D90" w:rsidP="00CF5D90">
      <w:pPr>
        <w:pStyle w:val="43"/>
        <w:shd w:val="clear" w:color="auto" w:fill="auto"/>
        <w:spacing w:after="0" w:line="252" w:lineRule="auto"/>
        <w:ind w:left="-851"/>
        <w:rPr>
          <w:color w:val="000000"/>
          <w:lang w:val="uk-UA"/>
        </w:rPr>
      </w:pPr>
      <w:r>
        <w:rPr>
          <w:noProof/>
          <w:color w:val="000000"/>
          <w:lang w:val="uk-UA"/>
        </w:rPr>
        <w:lastRenderedPageBreak/>
        <w:drawing>
          <wp:inline distT="0" distB="0" distL="0" distR="0" wp14:anchorId="7B2DC395" wp14:editId="25B513E1">
            <wp:extent cx="6819900" cy="98415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362" cy="985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5D90" w:rsidSect="003D1246">
      <w:headerReference w:type="even" r:id="rId12"/>
      <w:headerReference w:type="default" r:id="rId13"/>
      <w:pgSz w:w="11900" w:h="16840"/>
      <w:pgMar w:top="567" w:right="567" w:bottom="567" w:left="1701" w:header="397" w:footer="6" w:gutter="0"/>
      <w:cols w:space="72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20C9" w:rsidRDefault="00A620C9" w:rsidP="005C2E40">
      <w:r>
        <w:separator/>
      </w:r>
    </w:p>
  </w:endnote>
  <w:endnote w:type="continuationSeparator" w:id="0">
    <w:p w:rsidR="00A620C9" w:rsidRDefault="00A620C9" w:rsidP="005C2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NeueCyr-Roman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20C9" w:rsidRDefault="00A620C9" w:rsidP="005C2E40">
      <w:r>
        <w:separator/>
      </w:r>
    </w:p>
  </w:footnote>
  <w:footnote w:type="continuationSeparator" w:id="0">
    <w:p w:rsidR="00A620C9" w:rsidRDefault="00A620C9" w:rsidP="005C2E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F1C" w:rsidRDefault="00A620C9">
    <w:pPr>
      <w:rPr>
        <w:sz w:val="2"/>
        <w:szCs w:val="2"/>
      </w:rPr>
    </w:pPr>
    <w:r>
      <w:rPr>
        <w:sz w:val="24"/>
        <w:szCs w:val="24"/>
        <w:lang w:eastAsia="uk-UA" w:bidi="uk-U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22.35pt;margin-top:30.6pt;width:5.95pt;height:9.55pt;z-index:-251658752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B12F1C" w:rsidRDefault="00B12F1C">
                <w:pPr>
                  <w:pStyle w:val="af2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826BAD">
                  <w:rPr>
                    <w:rStyle w:val="Tahoma12pt"/>
                    <w:noProof/>
                  </w:rPr>
                  <w:t>4</w:t>
                </w:r>
                <w:r>
                  <w:rPr>
                    <w:rStyle w:val="Tahoma12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243219"/>
      <w:docPartObj>
        <w:docPartGallery w:val="Page Numbers (Top of Page)"/>
        <w:docPartUnique/>
      </w:docPartObj>
    </w:sdtPr>
    <w:sdtEndPr/>
    <w:sdtContent>
      <w:p w:rsidR="00B12F1C" w:rsidRDefault="00B12F1C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B12F1C" w:rsidRDefault="00B12F1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31C94"/>
    <w:multiLevelType w:val="hybridMultilevel"/>
    <w:tmpl w:val="B80297F4"/>
    <w:lvl w:ilvl="0" w:tplc="F656FF50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046D702C"/>
    <w:multiLevelType w:val="multilevel"/>
    <w:tmpl w:val="0BD068EE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66142D"/>
    <w:multiLevelType w:val="hybridMultilevel"/>
    <w:tmpl w:val="85DA9B5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7767D04"/>
    <w:multiLevelType w:val="hybridMultilevel"/>
    <w:tmpl w:val="26A29E1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B0D35F4"/>
    <w:multiLevelType w:val="hybridMultilevel"/>
    <w:tmpl w:val="85DA9B5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1867773"/>
    <w:multiLevelType w:val="multilevel"/>
    <w:tmpl w:val="F2F8D1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55" w:hanging="375"/>
      </w:pPr>
      <w:rPr>
        <w:rFonts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4A656F9"/>
    <w:multiLevelType w:val="multilevel"/>
    <w:tmpl w:val="A41406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5FF194B"/>
    <w:multiLevelType w:val="hybridMultilevel"/>
    <w:tmpl w:val="85DA9B5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72F0FF3"/>
    <w:multiLevelType w:val="multilevel"/>
    <w:tmpl w:val="16087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1B99690F"/>
    <w:multiLevelType w:val="multilevel"/>
    <w:tmpl w:val="786E8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734D7A"/>
    <w:multiLevelType w:val="hybridMultilevel"/>
    <w:tmpl w:val="095683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48413D6"/>
    <w:multiLevelType w:val="hybridMultilevel"/>
    <w:tmpl w:val="5322C6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17152D"/>
    <w:multiLevelType w:val="multilevel"/>
    <w:tmpl w:val="416E689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1FD7274"/>
    <w:multiLevelType w:val="hybridMultilevel"/>
    <w:tmpl w:val="DF649FE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3916E0D"/>
    <w:multiLevelType w:val="hybridMultilevel"/>
    <w:tmpl w:val="7FFC5E90"/>
    <w:lvl w:ilvl="0" w:tplc="9CD0818C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55" w:hanging="360"/>
      </w:pPr>
    </w:lvl>
    <w:lvl w:ilvl="2" w:tplc="0422001B" w:tentative="1">
      <w:start w:val="1"/>
      <w:numFmt w:val="lowerRoman"/>
      <w:lvlText w:val="%3."/>
      <w:lvlJc w:val="right"/>
      <w:pPr>
        <w:ind w:left="1875" w:hanging="180"/>
      </w:pPr>
    </w:lvl>
    <w:lvl w:ilvl="3" w:tplc="0422000F" w:tentative="1">
      <w:start w:val="1"/>
      <w:numFmt w:val="decimal"/>
      <w:lvlText w:val="%4."/>
      <w:lvlJc w:val="left"/>
      <w:pPr>
        <w:ind w:left="2595" w:hanging="360"/>
      </w:pPr>
    </w:lvl>
    <w:lvl w:ilvl="4" w:tplc="04220019" w:tentative="1">
      <w:start w:val="1"/>
      <w:numFmt w:val="lowerLetter"/>
      <w:lvlText w:val="%5."/>
      <w:lvlJc w:val="left"/>
      <w:pPr>
        <w:ind w:left="3315" w:hanging="360"/>
      </w:pPr>
    </w:lvl>
    <w:lvl w:ilvl="5" w:tplc="0422001B" w:tentative="1">
      <w:start w:val="1"/>
      <w:numFmt w:val="lowerRoman"/>
      <w:lvlText w:val="%6."/>
      <w:lvlJc w:val="right"/>
      <w:pPr>
        <w:ind w:left="4035" w:hanging="180"/>
      </w:pPr>
    </w:lvl>
    <w:lvl w:ilvl="6" w:tplc="0422000F" w:tentative="1">
      <w:start w:val="1"/>
      <w:numFmt w:val="decimal"/>
      <w:lvlText w:val="%7."/>
      <w:lvlJc w:val="left"/>
      <w:pPr>
        <w:ind w:left="4755" w:hanging="360"/>
      </w:pPr>
    </w:lvl>
    <w:lvl w:ilvl="7" w:tplc="04220019" w:tentative="1">
      <w:start w:val="1"/>
      <w:numFmt w:val="lowerLetter"/>
      <w:lvlText w:val="%8."/>
      <w:lvlJc w:val="left"/>
      <w:pPr>
        <w:ind w:left="5475" w:hanging="360"/>
      </w:pPr>
    </w:lvl>
    <w:lvl w:ilvl="8" w:tplc="0422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5" w15:restartNumberingAfterBreak="0">
    <w:nsid w:val="36E9465B"/>
    <w:multiLevelType w:val="multilevel"/>
    <w:tmpl w:val="9F2E39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BAE3819"/>
    <w:multiLevelType w:val="hybridMultilevel"/>
    <w:tmpl w:val="06FA02F6"/>
    <w:lvl w:ilvl="0" w:tplc="30245EAA">
      <w:start w:val="1"/>
      <w:numFmt w:val="decimal"/>
      <w:lvlText w:val="%1."/>
      <w:lvlJc w:val="left"/>
      <w:pPr>
        <w:ind w:left="1113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7" w15:restartNumberingAfterBreak="0">
    <w:nsid w:val="3CCE5A70"/>
    <w:multiLevelType w:val="hybridMultilevel"/>
    <w:tmpl w:val="85DA9B5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24E6D95"/>
    <w:multiLevelType w:val="hybridMultilevel"/>
    <w:tmpl w:val="85DA9B5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6AF7A4A"/>
    <w:multiLevelType w:val="hybridMultilevel"/>
    <w:tmpl w:val="B80297F4"/>
    <w:lvl w:ilvl="0" w:tplc="F656FF50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0" w15:restartNumberingAfterBreak="0">
    <w:nsid w:val="479A1A39"/>
    <w:multiLevelType w:val="hybridMultilevel"/>
    <w:tmpl w:val="9334C62C"/>
    <w:lvl w:ilvl="0" w:tplc="3462F9B8">
      <w:start w:val="1"/>
      <w:numFmt w:val="decimal"/>
      <w:lvlText w:val="%1)"/>
      <w:lvlJc w:val="left"/>
      <w:pPr>
        <w:ind w:left="911" w:hanging="645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346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066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786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506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226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946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666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386" w:hanging="180"/>
      </w:pPr>
      <w:rPr>
        <w:rFonts w:cs="Times New Roman"/>
      </w:rPr>
    </w:lvl>
  </w:abstractNum>
  <w:abstractNum w:abstractNumId="21" w15:restartNumberingAfterBreak="0">
    <w:nsid w:val="4E265F95"/>
    <w:multiLevelType w:val="hybridMultilevel"/>
    <w:tmpl w:val="6734A352"/>
    <w:lvl w:ilvl="0" w:tplc="D2CA4500">
      <w:start w:val="1"/>
      <w:numFmt w:val="decimal"/>
      <w:lvlText w:val="%1."/>
      <w:lvlJc w:val="left"/>
      <w:pPr>
        <w:ind w:left="2269" w:hanging="120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6053DFB"/>
    <w:multiLevelType w:val="multilevel"/>
    <w:tmpl w:val="427AA3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5D3B66E1"/>
    <w:multiLevelType w:val="multilevel"/>
    <w:tmpl w:val="786E8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DDA2CB0"/>
    <w:multiLevelType w:val="multilevel"/>
    <w:tmpl w:val="A4C6CF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61FC3C51"/>
    <w:multiLevelType w:val="hybridMultilevel"/>
    <w:tmpl w:val="596CFB96"/>
    <w:lvl w:ilvl="0" w:tplc="04220011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" w15:restartNumberingAfterBreak="0">
    <w:nsid w:val="69984280"/>
    <w:multiLevelType w:val="hybridMultilevel"/>
    <w:tmpl w:val="99365196"/>
    <w:lvl w:ilvl="0" w:tplc="D2CA4500">
      <w:start w:val="1"/>
      <w:numFmt w:val="decimal"/>
      <w:lvlText w:val="%1."/>
      <w:lvlJc w:val="left"/>
      <w:pPr>
        <w:ind w:left="1909" w:hanging="120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ACA0362"/>
    <w:multiLevelType w:val="multilevel"/>
    <w:tmpl w:val="021C30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F9B52FE"/>
    <w:multiLevelType w:val="multilevel"/>
    <w:tmpl w:val="43B2712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3DE65AC"/>
    <w:multiLevelType w:val="multilevel"/>
    <w:tmpl w:val="742A0A1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49E134C"/>
    <w:multiLevelType w:val="hybridMultilevel"/>
    <w:tmpl w:val="85DA9B5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6294452"/>
    <w:multiLevelType w:val="hybridMultilevel"/>
    <w:tmpl w:val="85DA9B5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8FD5818"/>
    <w:multiLevelType w:val="hybridMultilevel"/>
    <w:tmpl w:val="8CA88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377D3D"/>
    <w:multiLevelType w:val="hybridMultilevel"/>
    <w:tmpl w:val="85DA9B5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DE92F75"/>
    <w:multiLevelType w:val="hybridMultilevel"/>
    <w:tmpl w:val="92E286AA"/>
    <w:lvl w:ilvl="0" w:tplc="D2CA4500">
      <w:start w:val="1"/>
      <w:numFmt w:val="decimal"/>
      <w:lvlText w:val="%1."/>
      <w:lvlJc w:val="left"/>
      <w:pPr>
        <w:ind w:left="2269" w:hanging="120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20"/>
  </w:num>
  <w:num w:numId="3">
    <w:abstractNumId w:val="25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7"/>
  </w:num>
  <w:num w:numId="9">
    <w:abstractNumId w:val="31"/>
  </w:num>
  <w:num w:numId="10">
    <w:abstractNumId w:val="30"/>
  </w:num>
  <w:num w:numId="11">
    <w:abstractNumId w:val="2"/>
  </w:num>
  <w:num w:numId="12">
    <w:abstractNumId w:val="19"/>
  </w:num>
  <w:num w:numId="13">
    <w:abstractNumId w:val="0"/>
  </w:num>
  <w:num w:numId="14">
    <w:abstractNumId w:val="33"/>
  </w:num>
  <w:num w:numId="15">
    <w:abstractNumId w:val="18"/>
  </w:num>
  <w:num w:numId="16">
    <w:abstractNumId w:val="3"/>
  </w:num>
  <w:num w:numId="17">
    <w:abstractNumId w:val="16"/>
  </w:num>
  <w:num w:numId="18">
    <w:abstractNumId w:val="8"/>
  </w:num>
  <w:num w:numId="19">
    <w:abstractNumId w:val="5"/>
  </w:num>
  <w:num w:numId="20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9"/>
  </w:num>
  <w:num w:numId="23">
    <w:abstractNumId w:val="23"/>
  </w:num>
  <w:num w:numId="24">
    <w:abstractNumId w:val="14"/>
  </w:num>
  <w:num w:numId="25">
    <w:abstractNumId w:val="32"/>
  </w:num>
  <w:num w:numId="26">
    <w:abstractNumId w:val="26"/>
  </w:num>
  <w:num w:numId="27">
    <w:abstractNumId w:val="10"/>
  </w:num>
  <w:num w:numId="28">
    <w:abstractNumId w:val="21"/>
  </w:num>
  <w:num w:numId="29">
    <w:abstractNumId w:val="34"/>
  </w:num>
  <w:num w:numId="30">
    <w:abstractNumId w:val="11"/>
  </w:num>
  <w:num w:numId="31">
    <w:abstractNumId w:val="27"/>
  </w:num>
  <w:num w:numId="32">
    <w:abstractNumId w:val="15"/>
  </w:num>
  <w:num w:numId="33">
    <w:abstractNumId w:val="29"/>
  </w:num>
  <w:num w:numId="34">
    <w:abstractNumId w:val="12"/>
  </w:num>
  <w:num w:numId="35">
    <w:abstractNumId w:val="28"/>
  </w:num>
  <w:num w:numId="36">
    <w:abstractNumId w:val="6"/>
  </w:num>
  <w:num w:numId="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4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09FB"/>
    <w:rsid w:val="00011CBD"/>
    <w:rsid w:val="00013812"/>
    <w:rsid w:val="00020D74"/>
    <w:rsid w:val="00020EC0"/>
    <w:rsid w:val="00025870"/>
    <w:rsid w:val="00027CC0"/>
    <w:rsid w:val="00030573"/>
    <w:rsid w:val="00033FE1"/>
    <w:rsid w:val="00035B63"/>
    <w:rsid w:val="0004095A"/>
    <w:rsid w:val="00040E09"/>
    <w:rsid w:val="00045ACD"/>
    <w:rsid w:val="000464C0"/>
    <w:rsid w:val="00047E59"/>
    <w:rsid w:val="00054CE0"/>
    <w:rsid w:val="00055734"/>
    <w:rsid w:val="000638C9"/>
    <w:rsid w:val="0007439D"/>
    <w:rsid w:val="000765D5"/>
    <w:rsid w:val="00076E11"/>
    <w:rsid w:val="00080824"/>
    <w:rsid w:val="00085323"/>
    <w:rsid w:val="00086582"/>
    <w:rsid w:val="000A1187"/>
    <w:rsid w:val="000A407A"/>
    <w:rsid w:val="000B3873"/>
    <w:rsid w:val="000B4568"/>
    <w:rsid w:val="000B684F"/>
    <w:rsid w:val="000C048F"/>
    <w:rsid w:val="000C2E3F"/>
    <w:rsid w:val="000C3EDB"/>
    <w:rsid w:val="000C4468"/>
    <w:rsid w:val="000E0B18"/>
    <w:rsid w:val="000E0F85"/>
    <w:rsid w:val="000E16DE"/>
    <w:rsid w:val="000E7D44"/>
    <w:rsid w:val="000F067B"/>
    <w:rsid w:val="000F1618"/>
    <w:rsid w:val="000F1FD4"/>
    <w:rsid w:val="000F3A98"/>
    <w:rsid w:val="0011009E"/>
    <w:rsid w:val="00110DAF"/>
    <w:rsid w:val="00111B46"/>
    <w:rsid w:val="00112BD9"/>
    <w:rsid w:val="001161CA"/>
    <w:rsid w:val="00122F7D"/>
    <w:rsid w:val="00123635"/>
    <w:rsid w:val="00125924"/>
    <w:rsid w:val="00127633"/>
    <w:rsid w:val="00130054"/>
    <w:rsid w:val="00132ECA"/>
    <w:rsid w:val="001435DF"/>
    <w:rsid w:val="00143ED3"/>
    <w:rsid w:val="001475DD"/>
    <w:rsid w:val="00150A54"/>
    <w:rsid w:val="00150B61"/>
    <w:rsid w:val="00156F10"/>
    <w:rsid w:val="00160BFA"/>
    <w:rsid w:val="00165D7E"/>
    <w:rsid w:val="00165E2C"/>
    <w:rsid w:val="00171FF4"/>
    <w:rsid w:val="00174484"/>
    <w:rsid w:val="00175A46"/>
    <w:rsid w:val="0017643E"/>
    <w:rsid w:val="00176ED9"/>
    <w:rsid w:val="00184F0A"/>
    <w:rsid w:val="00185A9D"/>
    <w:rsid w:val="00187B5D"/>
    <w:rsid w:val="001A0262"/>
    <w:rsid w:val="001A2AC3"/>
    <w:rsid w:val="001A2FE6"/>
    <w:rsid w:val="001A7DA5"/>
    <w:rsid w:val="001B4534"/>
    <w:rsid w:val="001B4C04"/>
    <w:rsid w:val="001C0FFD"/>
    <w:rsid w:val="001C1ECC"/>
    <w:rsid w:val="001C2486"/>
    <w:rsid w:val="001C52CD"/>
    <w:rsid w:val="001E3AA6"/>
    <w:rsid w:val="001E3F16"/>
    <w:rsid w:val="001E53C3"/>
    <w:rsid w:val="001E71EC"/>
    <w:rsid w:val="001F29D1"/>
    <w:rsid w:val="001F359A"/>
    <w:rsid w:val="001F5C5F"/>
    <w:rsid w:val="001F65B7"/>
    <w:rsid w:val="00201316"/>
    <w:rsid w:val="0020277B"/>
    <w:rsid w:val="00202BCF"/>
    <w:rsid w:val="00203BCE"/>
    <w:rsid w:val="00204B82"/>
    <w:rsid w:val="0020577F"/>
    <w:rsid w:val="00211C8B"/>
    <w:rsid w:val="00216FB5"/>
    <w:rsid w:val="00220476"/>
    <w:rsid w:val="0022134C"/>
    <w:rsid w:val="0022208C"/>
    <w:rsid w:val="00222D52"/>
    <w:rsid w:val="00226449"/>
    <w:rsid w:val="002277F7"/>
    <w:rsid w:val="00232EBC"/>
    <w:rsid w:val="002370C8"/>
    <w:rsid w:val="00241238"/>
    <w:rsid w:val="00245492"/>
    <w:rsid w:val="0024552B"/>
    <w:rsid w:val="002525C7"/>
    <w:rsid w:val="00255C40"/>
    <w:rsid w:val="00256E18"/>
    <w:rsid w:val="00257577"/>
    <w:rsid w:val="002812B4"/>
    <w:rsid w:val="002821DA"/>
    <w:rsid w:val="002841FB"/>
    <w:rsid w:val="0028598A"/>
    <w:rsid w:val="00290D0F"/>
    <w:rsid w:val="002916FC"/>
    <w:rsid w:val="00294ADA"/>
    <w:rsid w:val="0029617B"/>
    <w:rsid w:val="00296E4F"/>
    <w:rsid w:val="002A1ED0"/>
    <w:rsid w:val="002A5043"/>
    <w:rsid w:val="002C0376"/>
    <w:rsid w:val="002C0ABA"/>
    <w:rsid w:val="002C0CEB"/>
    <w:rsid w:val="002C1285"/>
    <w:rsid w:val="002C1300"/>
    <w:rsid w:val="002C1710"/>
    <w:rsid w:val="002C2B08"/>
    <w:rsid w:val="002C2FCB"/>
    <w:rsid w:val="002C3879"/>
    <w:rsid w:val="002D022E"/>
    <w:rsid w:val="002D5FA9"/>
    <w:rsid w:val="002D6C8B"/>
    <w:rsid w:val="002D6F65"/>
    <w:rsid w:val="002D701E"/>
    <w:rsid w:val="002E40A4"/>
    <w:rsid w:val="002E59EE"/>
    <w:rsid w:val="002F423C"/>
    <w:rsid w:val="002F7B83"/>
    <w:rsid w:val="00303753"/>
    <w:rsid w:val="003146AC"/>
    <w:rsid w:val="003146F7"/>
    <w:rsid w:val="00320F3B"/>
    <w:rsid w:val="003230B0"/>
    <w:rsid w:val="00325EDE"/>
    <w:rsid w:val="00335808"/>
    <w:rsid w:val="00340B2E"/>
    <w:rsid w:val="0034499F"/>
    <w:rsid w:val="00346324"/>
    <w:rsid w:val="0035456D"/>
    <w:rsid w:val="00357A22"/>
    <w:rsid w:val="00360452"/>
    <w:rsid w:val="003604A5"/>
    <w:rsid w:val="00360A74"/>
    <w:rsid w:val="00360BD5"/>
    <w:rsid w:val="00365FEF"/>
    <w:rsid w:val="0037098C"/>
    <w:rsid w:val="00373086"/>
    <w:rsid w:val="00390610"/>
    <w:rsid w:val="003909FB"/>
    <w:rsid w:val="00395B0A"/>
    <w:rsid w:val="003A5783"/>
    <w:rsid w:val="003A5A85"/>
    <w:rsid w:val="003A6325"/>
    <w:rsid w:val="003B24C6"/>
    <w:rsid w:val="003B5186"/>
    <w:rsid w:val="003B74AA"/>
    <w:rsid w:val="003B7C46"/>
    <w:rsid w:val="003C140C"/>
    <w:rsid w:val="003C1C1A"/>
    <w:rsid w:val="003C1C38"/>
    <w:rsid w:val="003C30CC"/>
    <w:rsid w:val="003C5FB0"/>
    <w:rsid w:val="003C6FC6"/>
    <w:rsid w:val="003C7632"/>
    <w:rsid w:val="003D0A17"/>
    <w:rsid w:val="003D1246"/>
    <w:rsid w:val="003D53AE"/>
    <w:rsid w:val="003E00BB"/>
    <w:rsid w:val="003E3161"/>
    <w:rsid w:val="003E6A2D"/>
    <w:rsid w:val="003E75BD"/>
    <w:rsid w:val="00401545"/>
    <w:rsid w:val="00404774"/>
    <w:rsid w:val="00414E33"/>
    <w:rsid w:val="00416BEB"/>
    <w:rsid w:val="00422B52"/>
    <w:rsid w:val="00424B92"/>
    <w:rsid w:val="0044003F"/>
    <w:rsid w:val="0044287B"/>
    <w:rsid w:val="00442969"/>
    <w:rsid w:val="00442BF8"/>
    <w:rsid w:val="0044305C"/>
    <w:rsid w:val="00446985"/>
    <w:rsid w:val="00451FCF"/>
    <w:rsid w:val="00452808"/>
    <w:rsid w:val="00453492"/>
    <w:rsid w:val="0045641A"/>
    <w:rsid w:val="0045736F"/>
    <w:rsid w:val="004638B8"/>
    <w:rsid w:val="004641FD"/>
    <w:rsid w:val="00473EE0"/>
    <w:rsid w:val="00481322"/>
    <w:rsid w:val="00482772"/>
    <w:rsid w:val="0048574C"/>
    <w:rsid w:val="004871C6"/>
    <w:rsid w:val="00492BA4"/>
    <w:rsid w:val="004A0D5B"/>
    <w:rsid w:val="004B057E"/>
    <w:rsid w:val="004B4AE4"/>
    <w:rsid w:val="004B4BA6"/>
    <w:rsid w:val="004B64FC"/>
    <w:rsid w:val="004D16E4"/>
    <w:rsid w:val="004D6919"/>
    <w:rsid w:val="004E0597"/>
    <w:rsid w:val="004E4139"/>
    <w:rsid w:val="004E4945"/>
    <w:rsid w:val="004E638D"/>
    <w:rsid w:val="004F1158"/>
    <w:rsid w:val="004F716F"/>
    <w:rsid w:val="00501092"/>
    <w:rsid w:val="00507D3E"/>
    <w:rsid w:val="00507F9C"/>
    <w:rsid w:val="005157A4"/>
    <w:rsid w:val="005161CA"/>
    <w:rsid w:val="00520E21"/>
    <w:rsid w:val="00521032"/>
    <w:rsid w:val="005226E0"/>
    <w:rsid w:val="00523018"/>
    <w:rsid w:val="005302A9"/>
    <w:rsid w:val="005318F5"/>
    <w:rsid w:val="00532EAA"/>
    <w:rsid w:val="0053635D"/>
    <w:rsid w:val="00546297"/>
    <w:rsid w:val="00554383"/>
    <w:rsid w:val="00555991"/>
    <w:rsid w:val="00562DE3"/>
    <w:rsid w:val="00563BB1"/>
    <w:rsid w:val="00573588"/>
    <w:rsid w:val="005735B4"/>
    <w:rsid w:val="00574091"/>
    <w:rsid w:val="00575EFA"/>
    <w:rsid w:val="00581678"/>
    <w:rsid w:val="00583C9A"/>
    <w:rsid w:val="00586318"/>
    <w:rsid w:val="005877C7"/>
    <w:rsid w:val="005936D4"/>
    <w:rsid w:val="00593D53"/>
    <w:rsid w:val="0059510C"/>
    <w:rsid w:val="00595F4C"/>
    <w:rsid w:val="005A2173"/>
    <w:rsid w:val="005A3C10"/>
    <w:rsid w:val="005A6E85"/>
    <w:rsid w:val="005A71B1"/>
    <w:rsid w:val="005B667B"/>
    <w:rsid w:val="005C2E40"/>
    <w:rsid w:val="005C3A8D"/>
    <w:rsid w:val="005C51B2"/>
    <w:rsid w:val="005D0A13"/>
    <w:rsid w:val="005D0B36"/>
    <w:rsid w:val="005D5552"/>
    <w:rsid w:val="005D7B0B"/>
    <w:rsid w:val="005E2173"/>
    <w:rsid w:val="005E2B9D"/>
    <w:rsid w:val="005E3E97"/>
    <w:rsid w:val="005E4D76"/>
    <w:rsid w:val="005E5243"/>
    <w:rsid w:val="005E60F9"/>
    <w:rsid w:val="005F0DDB"/>
    <w:rsid w:val="00600FFB"/>
    <w:rsid w:val="00601A89"/>
    <w:rsid w:val="00604C4B"/>
    <w:rsid w:val="00606F9A"/>
    <w:rsid w:val="006104BF"/>
    <w:rsid w:val="00610503"/>
    <w:rsid w:val="006170B2"/>
    <w:rsid w:val="00617A3A"/>
    <w:rsid w:val="00626609"/>
    <w:rsid w:val="00636768"/>
    <w:rsid w:val="00642A8C"/>
    <w:rsid w:val="006434BA"/>
    <w:rsid w:val="00644940"/>
    <w:rsid w:val="0064608E"/>
    <w:rsid w:val="00646CF5"/>
    <w:rsid w:val="00650D9C"/>
    <w:rsid w:val="00653F38"/>
    <w:rsid w:val="0065713A"/>
    <w:rsid w:val="00661F6F"/>
    <w:rsid w:val="00665F7C"/>
    <w:rsid w:val="00683278"/>
    <w:rsid w:val="00690EED"/>
    <w:rsid w:val="00693F1E"/>
    <w:rsid w:val="006A0E4B"/>
    <w:rsid w:val="006B46FD"/>
    <w:rsid w:val="006B638A"/>
    <w:rsid w:val="006B7284"/>
    <w:rsid w:val="006C104B"/>
    <w:rsid w:val="006C34A9"/>
    <w:rsid w:val="006C6F24"/>
    <w:rsid w:val="006D081E"/>
    <w:rsid w:val="006D0901"/>
    <w:rsid w:val="006D1425"/>
    <w:rsid w:val="006D407C"/>
    <w:rsid w:val="006E338B"/>
    <w:rsid w:val="006E34C4"/>
    <w:rsid w:val="006F4637"/>
    <w:rsid w:val="00703E91"/>
    <w:rsid w:val="007065C1"/>
    <w:rsid w:val="00714363"/>
    <w:rsid w:val="00724A21"/>
    <w:rsid w:val="007408CA"/>
    <w:rsid w:val="00743377"/>
    <w:rsid w:val="007516D7"/>
    <w:rsid w:val="007526AD"/>
    <w:rsid w:val="00761A24"/>
    <w:rsid w:val="00767314"/>
    <w:rsid w:val="00770107"/>
    <w:rsid w:val="007703BB"/>
    <w:rsid w:val="00775080"/>
    <w:rsid w:val="00783B03"/>
    <w:rsid w:val="00783E88"/>
    <w:rsid w:val="00790549"/>
    <w:rsid w:val="0079461A"/>
    <w:rsid w:val="00794CA9"/>
    <w:rsid w:val="00794DDD"/>
    <w:rsid w:val="007A4E2B"/>
    <w:rsid w:val="007B0DD9"/>
    <w:rsid w:val="007B6268"/>
    <w:rsid w:val="007D1FF6"/>
    <w:rsid w:val="007D4A04"/>
    <w:rsid w:val="007E3E50"/>
    <w:rsid w:val="007F0AEC"/>
    <w:rsid w:val="007F2638"/>
    <w:rsid w:val="007F2FA3"/>
    <w:rsid w:val="00801D3E"/>
    <w:rsid w:val="0080283F"/>
    <w:rsid w:val="00803883"/>
    <w:rsid w:val="00813B1D"/>
    <w:rsid w:val="008172E8"/>
    <w:rsid w:val="00827E90"/>
    <w:rsid w:val="0083679A"/>
    <w:rsid w:val="00837952"/>
    <w:rsid w:val="0084038C"/>
    <w:rsid w:val="00845F17"/>
    <w:rsid w:val="0085157B"/>
    <w:rsid w:val="0085332E"/>
    <w:rsid w:val="0085338E"/>
    <w:rsid w:val="008535F2"/>
    <w:rsid w:val="008567B3"/>
    <w:rsid w:val="008600EB"/>
    <w:rsid w:val="008615A8"/>
    <w:rsid w:val="00865370"/>
    <w:rsid w:val="00866255"/>
    <w:rsid w:val="0086634A"/>
    <w:rsid w:val="008742CE"/>
    <w:rsid w:val="00877F25"/>
    <w:rsid w:val="00882DF2"/>
    <w:rsid w:val="00884FDE"/>
    <w:rsid w:val="00886204"/>
    <w:rsid w:val="008A7A43"/>
    <w:rsid w:val="008B4549"/>
    <w:rsid w:val="008B7030"/>
    <w:rsid w:val="008B7A5E"/>
    <w:rsid w:val="008C2A8E"/>
    <w:rsid w:val="008C3EB9"/>
    <w:rsid w:val="008C539E"/>
    <w:rsid w:val="008C7E3A"/>
    <w:rsid w:val="008D5390"/>
    <w:rsid w:val="008D572D"/>
    <w:rsid w:val="008E002A"/>
    <w:rsid w:val="008E1B3B"/>
    <w:rsid w:val="008E317E"/>
    <w:rsid w:val="008F0735"/>
    <w:rsid w:val="00904672"/>
    <w:rsid w:val="009109CC"/>
    <w:rsid w:val="00911FF9"/>
    <w:rsid w:val="00913608"/>
    <w:rsid w:val="00924C4D"/>
    <w:rsid w:val="00925511"/>
    <w:rsid w:val="0093253F"/>
    <w:rsid w:val="009447F4"/>
    <w:rsid w:val="009458A6"/>
    <w:rsid w:val="009535F1"/>
    <w:rsid w:val="00953863"/>
    <w:rsid w:val="00956C4D"/>
    <w:rsid w:val="00960784"/>
    <w:rsid w:val="00963C3D"/>
    <w:rsid w:val="009648F4"/>
    <w:rsid w:val="009706AE"/>
    <w:rsid w:val="009721EC"/>
    <w:rsid w:val="009727D5"/>
    <w:rsid w:val="00972F6A"/>
    <w:rsid w:val="00973ECA"/>
    <w:rsid w:val="009802D2"/>
    <w:rsid w:val="00981D45"/>
    <w:rsid w:val="00981D4B"/>
    <w:rsid w:val="00982358"/>
    <w:rsid w:val="009847DF"/>
    <w:rsid w:val="00986045"/>
    <w:rsid w:val="00992781"/>
    <w:rsid w:val="00994E4A"/>
    <w:rsid w:val="009951C5"/>
    <w:rsid w:val="009970A3"/>
    <w:rsid w:val="009A1B0F"/>
    <w:rsid w:val="009A5963"/>
    <w:rsid w:val="009B1BAB"/>
    <w:rsid w:val="009B2922"/>
    <w:rsid w:val="009B3D56"/>
    <w:rsid w:val="009B69D1"/>
    <w:rsid w:val="009C07B4"/>
    <w:rsid w:val="009C0CB0"/>
    <w:rsid w:val="009C5405"/>
    <w:rsid w:val="009C74C9"/>
    <w:rsid w:val="009D3E79"/>
    <w:rsid w:val="009D426B"/>
    <w:rsid w:val="009D62C7"/>
    <w:rsid w:val="009E3C38"/>
    <w:rsid w:val="009E520F"/>
    <w:rsid w:val="009E5E39"/>
    <w:rsid w:val="009F33AC"/>
    <w:rsid w:val="009F67D3"/>
    <w:rsid w:val="009F6A27"/>
    <w:rsid w:val="009F6A63"/>
    <w:rsid w:val="00A014B6"/>
    <w:rsid w:val="00A02C3A"/>
    <w:rsid w:val="00A02E17"/>
    <w:rsid w:val="00A054AE"/>
    <w:rsid w:val="00A1249A"/>
    <w:rsid w:val="00A127E6"/>
    <w:rsid w:val="00A22827"/>
    <w:rsid w:val="00A321D4"/>
    <w:rsid w:val="00A40A0B"/>
    <w:rsid w:val="00A41803"/>
    <w:rsid w:val="00A419E7"/>
    <w:rsid w:val="00A44573"/>
    <w:rsid w:val="00A46976"/>
    <w:rsid w:val="00A47971"/>
    <w:rsid w:val="00A503C6"/>
    <w:rsid w:val="00A53D2F"/>
    <w:rsid w:val="00A549B1"/>
    <w:rsid w:val="00A620C9"/>
    <w:rsid w:val="00A665B1"/>
    <w:rsid w:val="00A71BDD"/>
    <w:rsid w:val="00A71C89"/>
    <w:rsid w:val="00A83A44"/>
    <w:rsid w:val="00A8526C"/>
    <w:rsid w:val="00A8584A"/>
    <w:rsid w:val="00A87327"/>
    <w:rsid w:val="00A90DF7"/>
    <w:rsid w:val="00A95E29"/>
    <w:rsid w:val="00AA1C72"/>
    <w:rsid w:val="00AA1D61"/>
    <w:rsid w:val="00AA2187"/>
    <w:rsid w:val="00AB0610"/>
    <w:rsid w:val="00AB5051"/>
    <w:rsid w:val="00AB600B"/>
    <w:rsid w:val="00AC0AEA"/>
    <w:rsid w:val="00AC0B4E"/>
    <w:rsid w:val="00AC360F"/>
    <w:rsid w:val="00AC4D17"/>
    <w:rsid w:val="00AE7DC3"/>
    <w:rsid w:val="00AF150D"/>
    <w:rsid w:val="00AF6202"/>
    <w:rsid w:val="00AF71B7"/>
    <w:rsid w:val="00B10090"/>
    <w:rsid w:val="00B118CC"/>
    <w:rsid w:val="00B12769"/>
    <w:rsid w:val="00B12F1C"/>
    <w:rsid w:val="00B21454"/>
    <w:rsid w:val="00B2190C"/>
    <w:rsid w:val="00B2237B"/>
    <w:rsid w:val="00B22DC3"/>
    <w:rsid w:val="00B26227"/>
    <w:rsid w:val="00B26606"/>
    <w:rsid w:val="00B34FA7"/>
    <w:rsid w:val="00B35B3D"/>
    <w:rsid w:val="00B37A5A"/>
    <w:rsid w:val="00B41D3C"/>
    <w:rsid w:val="00B42BD7"/>
    <w:rsid w:val="00B44649"/>
    <w:rsid w:val="00B44B3C"/>
    <w:rsid w:val="00B4551A"/>
    <w:rsid w:val="00B46044"/>
    <w:rsid w:val="00B50E4A"/>
    <w:rsid w:val="00B5170B"/>
    <w:rsid w:val="00B5337F"/>
    <w:rsid w:val="00B60508"/>
    <w:rsid w:val="00B62881"/>
    <w:rsid w:val="00B64D0C"/>
    <w:rsid w:val="00B665BE"/>
    <w:rsid w:val="00B70C3A"/>
    <w:rsid w:val="00B713BE"/>
    <w:rsid w:val="00B76FFA"/>
    <w:rsid w:val="00B9103B"/>
    <w:rsid w:val="00B93487"/>
    <w:rsid w:val="00B9781F"/>
    <w:rsid w:val="00BA02F5"/>
    <w:rsid w:val="00BA47A9"/>
    <w:rsid w:val="00BB08A0"/>
    <w:rsid w:val="00BB3163"/>
    <w:rsid w:val="00BB5484"/>
    <w:rsid w:val="00BB65DC"/>
    <w:rsid w:val="00BC3FDA"/>
    <w:rsid w:val="00BC7363"/>
    <w:rsid w:val="00BD003A"/>
    <w:rsid w:val="00BD0520"/>
    <w:rsid w:val="00BD1B78"/>
    <w:rsid w:val="00BD2D29"/>
    <w:rsid w:val="00BD31E0"/>
    <w:rsid w:val="00BD50C3"/>
    <w:rsid w:val="00BD50E8"/>
    <w:rsid w:val="00BD5261"/>
    <w:rsid w:val="00BD6CBC"/>
    <w:rsid w:val="00BE103D"/>
    <w:rsid w:val="00BE2C3D"/>
    <w:rsid w:val="00BF1B3B"/>
    <w:rsid w:val="00BF23A4"/>
    <w:rsid w:val="00BF6516"/>
    <w:rsid w:val="00C116B4"/>
    <w:rsid w:val="00C17A82"/>
    <w:rsid w:val="00C20690"/>
    <w:rsid w:val="00C27824"/>
    <w:rsid w:val="00C333D8"/>
    <w:rsid w:val="00C35F49"/>
    <w:rsid w:val="00C53080"/>
    <w:rsid w:val="00C53992"/>
    <w:rsid w:val="00C56904"/>
    <w:rsid w:val="00C57C8D"/>
    <w:rsid w:val="00C62F3A"/>
    <w:rsid w:val="00C63FE7"/>
    <w:rsid w:val="00C6549B"/>
    <w:rsid w:val="00C72932"/>
    <w:rsid w:val="00C76EC2"/>
    <w:rsid w:val="00C80214"/>
    <w:rsid w:val="00C82706"/>
    <w:rsid w:val="00C9207B"/>
    <w:rsid w:val="00C968A4"/>
    <w:rsid w:val="00C97D68"/>
    <w:rsid w:val="00CA1FB1"/>
    <w:rsid w:val="00CA25D0"/>
    <w:rsid w:val="00CA3478"/>
    <w:rsid w:val="00CB01D0"/>
    <w:rsid w:val="00CB4B5A"/>
    <w:rsid w:val="00CB5F9D"/>
    <w:rsid w:val="00CB7109"/>
    <w:rsid w:val="00CC00B1"/>
    <w:rsid w:val="00CC1E05"/>
    <w:rsid w:val="00CD1F76"/>
    <w:rsid w:val="00CD2483"/>
    <w:rsid w:val="00CD46C2"/>
    <w:rsid w:val="00CE08D6"/>
    <w:rsid w:val="00CE250F"/>
    <w:rsid w:val="00CE6E3B"/>
    <w:rsid w:val="00CF329B"/>
    <w:rsid w:val="00CF4454"/>
    <w:rsid w:val="00CF5CB6"/>
    <w:rsid w:val="00CF5D90"/>
    <w:rsid w:val="00CF64B4"/>
    <w:rsid w:val="00D10988"/>
    <w:rsid w:val="00D24C1D"/>
    <w:rsid w:val="00D2510E"/>
    <w:rsid w:val="00D25300"/>
    <w:rsid w:val="00D34D8E"/>
    <w:rsid w:val="00D36939"/>
    <w:rsid w:val="00D42654"/>
    <w:rsid w:val="00D4277C"/>
    <w:rsid w:val="00D42A35"/>
    <w:rsid w:val="00D42FE6"/>
    <w:rsid w:val="00D44780"/>
    <w:rsid w:val="00D54475"/>
    <w:rsid w:val="00D6072F"/>
    <w:rsid w:val="00D66835"/>
    <w:rsid w:val="00D66973"/>
    <w:rsid w:val="00D70AE5"/>
    <w:rsid w:val="00D81991"/>
    <w:rsid w:val="00D8543A"/>
    <w:rsid w:val="00D93784"/>
    <w:rsid w:val="00D9601D"/>
    <w:rsid w:val="00D9666F"/>
    <w:rsid w:val="00D97318"/>
    <w:rsid w:val="00DA02F5"/>
    <w:rsid w:val="00DA4867"/>
    <w:rsid w:val="00DA51E5"/>
    <w:rsid w:val="00DA7F6C"/>
    <w:rsid w:val="00DB001A"/>
    <w:rsid w:val="00DB283A"/>
    <w:rsid w:val="00DB5B59"/>
    <w:rsid w:val="00DB732F"/>
    <w:rsid w:val="00DC7413"/>
    <w:rsid w:val="00DD3A43"/>
    <w:rsid w:val="00DE02E4"/>
    <w:rsid w:val="00DE4527"/>
    <w:rsid w:val="00DE7015"/>
    <w:rsid w:val="00DF017B"/>
    <w:rsid w:val="00DF2377"/>
    <w:rsid w:val="00DF6587"/>
    <w:rsid w:val="00E06630"/>
    <w:rsid w:val="00E14A26"/>
    <w:rsid w:val="00E31B2C"/>
    <w:rsid w:val="00E37E40"/>
    <w:rsid w:val="00E416F9"/>
    <w:rsid w:val="00E448D7"/>
    <w:rsid w:val="00E50174"/>
    <w:rsid w:val="00E5202C"/>
    <w:rsid w:val="00E55B54"/>
    <w:rsid w:val="00E57ACE"/>
    <w:rsid w:val="00E606F2"/>
    <w:rsid w:val="00E6165F"/>
    <w:rsid w:val="00E7103A"/>
    <w:rsid w:val="00E845F0"/>
    <w:rsid w:val="00E849BE"/>
    <w:rsid w:val="00E84B6F"/>
    <w:rsid w:val="00E978B3"/>
    <w:rsid w:val="00EA0956"/>
    <w:rsid w:val="00EA377B"/>
    <w:rsid w:val="00EA7E1F"/>
    <w:rsid w:val="00EB65CD"/>
    <w:rsid w:val="00EC2A47"/>
    <w:rsid w:val="00EC534A"/>
    <w:rsid w:val="00EC6054"/>
    <w:rsid w:val="00ED362C"/>
    <w:rsid w:val="00ED4695"/>
    <w:rsid w:val="00ED7063"/>
    <w:rsid w:val="00EE3E35"/>
    <w:rsid w:val="00EE3E7B"/>
    <w:rsid w:val="00EE62E7"/>
    <w:rsid w:val="00EF0C53"/>
    <w:rsid w:val="00EF45BA"/>
    <w:rsid w:val="00EF7175"/>
    <w:rsid w:val="00EF7A77"/>
    <w:rsid w:val="00F12575"/>
    <w:rsid w:val="00F15299"/>
    <w:rsid w:val="00F164B6"/>
    <w:rsid w:val="00F16687"/>
    <w:rsid w:val="00F212A5"/>
    <w:rsid w:val="00F308AD"/>
    <w:rsid w:val="00F3218D"/>
    <w:rsid w:val="00F32A68"/>
    <w:rsid w:val="00F33A7B"/>
    <w:rsid w:val="00F37DFB"/>
    <w:rsid w:val="00F42D26"/>
    <w:rsid w:val="00F430B8"/>
    <w:rsid w:val="00F4695B"/>
    <w:rsid w:val="00F5306E"/>
    <w:rsid w:val="00F60E6F"/>
    <w:rsid w:val="00F61634"/>
    <w:rsid w:val="00F6258D"/>
    <w:rsid w:val="00F64CA9"/>
    <w:rsid w:val="00F67BD2"/>
    <w:rsid w:val="00F73131"/>
    <w:rsid w:val="00F754D8"/>
    <w:rsid w:val="00F76724"/>
    <w:rsid w:val="00F82C26"/>
    <w:rsid w:val="00F8304C"/>
    <w:rsid w:val="00F85168"/>
    <w:rsid w:val="00F920BF"/>
    <w:rsid w:val="00FA2E91"/>
    <w:rsid w:val="00FA30AA"/>
    <w:rsid w:val="00FA6CB3"/>
    <w:rsid w:val="00FB026E"/>
    <w:rsid w:val="00FB47DF"/>
    <w:rsid w:val="00FB7CE9"/>
    <w:rsid w:val="00FC0A49"/>
    <w:rsid w:val="00FC28C2"/>
    <w:rsid w:val="00FC353C"/>
    <w:rsid w:val="00FC5986"/>
    <w:rsid w:val="00FC6867"/>
    <w:rsid w:val="00FD0E64"/>
    <w:rsid w:val="00FE4ADE"/>
    <w:rsid w:val="00FE6362"/>
    <w:rsid w:val="00FE6E3C"/>
    <w:rsid w:val="00FF0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A3627EF"/>
  <w15:docId w15:val="{4392707A-86CB-44F1-B456-94451F684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45492"/>
    <w:rPr>
      <w:rFonts w:ascii="Times New Roman" w:hAnsi="Times New Roman"/>
      <w:sz w:val="28"/>
      <w:szCs w:val="28"/>
      <w:lang w:val="uk-UA"/>
    </w:rPr>
  </w:style>
  <w:style w:type="paragraph" w:styleId="1">
    <w:name w:val="heading 1"/>
    <w:basedOn w:val="a"/>
    <w:next w:val="a"/>
    <w:link w:val="10"/>
    <w:uiPriority w:val="99"/>
    <w:qFormat/>
    <w:locked/>
    <w:rsid w:val="00790549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790549"/>
    <w:pPr>
      <w:keepNext/>
      <w:spacing w:after="120"/>
      <w:jc w:val="both"/>
      <w:outlineLvl w:val="2"/>
    </w:pPr>
    <w:rPr>
      <w:b/>
      <w:szCs w:val="20"/>
      <w:lang w:val="ru-RU"/>
    </w:rPr>
  </w:style>
  <w:style w:type="paragraph" w:styleId="4">
    <w:name w:val="heading 4"/>
    <w:basedOn w:val="a"/>
    <w:next w:val="a"/>
    <w:link w:val="40"/>
    <w:uiPriority w:val="99"/>
    <w:qFormat/>
    <w:locked/>
    <w:rsid w:val="00790549"/>
    <w:pPr>
      <w:keepNext/>
      <w:spacing w:after="120"/>
      <w:jc w:val="center"/>
      <w:outlineLvl w:val="3"/>
    </w:pPr>
    <w:rPr>
      <w:b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90549"/>
    <w:rPr>
      <w:rFonts w:ascii="Cambria" w:hAnsi="Cambria" w:cs="Times New Roman"/>
      <w:b/>
      <w:kern w:val="32"/>
      <w:sz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790549"/>
    <w:rPr>
      <w:rFonts w:ascii="Times New Roman" w:hAnsi="Times New Roman" w:cs="Times New Roman"/>
      <w:b/>
      <w:sz w:val="28"/>
      <w:lang w:val="ru-RU" w:eastAsia="ru-RU"/>
    </w:rPr>
  </w:style>
  <w:style w:type="character" w:customStyle="1" w:styleId="40">
    <w:name w:val="Заголовок 4 Знак"/>
    <w:link w:val="4"/>
    <w:uiPriority w:val="99"/>
    <w:locked/>
    <w:rsid w:val="00790549"/>
    <w:rPr>
      <w:rFonts w:ascii="Times New Roman" w:hAnsi="Times New Roman" w:cs="Times New Roman"/>
      <w:b/>
      <w:sz w:val="28"/>
      <w:lang w:val="ru-RU" w:eastAsia="ru-RU"/>
    </w:rPr>
  </w:style>
  <w:style w:type="paragraph" w:styleId="a3">
    <w:name w:val="header"/>
    <w:basedOn w:val="a"/>
    <w:link w:val="a4"/>
    <w:uiPriority w:val="99"/>
    <w:rsid w:val="005C2E40"/>
    <w:pPr>
      <w:tabs>
        <w:tab w:val="center" w:pos="4844"/>
        <w:tab w:val="right" w:pos="9689"/>
      </w:tabs>
    </w:pPr>
    <w:rPr>
      <w:szCs w:val="20"/>
    </w:rPr>
  </w:style>
  <w:style w:type="character" w:customStyle="1" w:styleId="a4">
    <w:name w:val="Верхній колонтитул Знак"/>
    <w:link w:val="a3"/>
    <w:uiPriority w:val="99"/>
    <w:locked/>
    <w:rsid w:val="005C2E40"/>
    <w:rPr>
      <w:rFonts w:ascii="Times New Roman" w:hAnsi="Times New Roman" w:cs="Times New Roman"/>
      <w:sz w:val="28"/>
      <w:lang w:val="uk-UA" w:eastAsia="ru-RU"/>
    </w:rPr>
  </w:style>
  <w:style w:type="paragraph" w:styleId="a5">
    <w:name w:val="footer"/>
    <w:basedOn w:val="a"/>
    <w:link w:val="a6"/>
    <w:uiPriority w:val="99"/>
    <w:rsid w:val="005C2E40"/>
    <w:pPr>
      <w:tabs>
        <w:tab w:val="center" w:pos="4844"/>
        <w:tab w:val="right" w:pos="9689"/>
      </w:tabs>
    </w:pPr>
    <w:rPr>
      <w:szCs w:val="20"/>
    </w:rPr>
  </w:style>
  <w:style w:type="character" w:customStyle="1" w:styleId="a6">
    <w:name w:val="Нижній колонтитул Знак"/>
    <w:link w:val="a5"/>
    <w:uiPriority w:val="99"/>
    <w:locked/>
    <w:rsid w:val="005C2E40"/>
    <w:rPr>
      <w:rFonts w:ascii="Times New Roman" w:hAnsi="Times New Roman" w:cs="Times New Roman"/>
      <w:sz w:val="28"/>
      <w:lang w:val="uk-UA" w:eastAsia="ru-RU"/>
    </w:rPr>
  </w:style>
  <w:style w:type="paragraph" w:styleId="a7">
    <w:name w:val="List Paragraph"/>
    <w:basedOn w:val="a"/>
    <w:uiPriority w:val="99"/>
    <w:qFormat/>
    <w:rsid w:val="00143ED3"/>
    <w:pPr>
      <w:ind w:left="720"/>
      <w:contextualSpacing/>
    </w:pPr>
  </w:style>
  <w:style w:type="paragraph" w:customStyle="1" w:styleId="rvps2">
    <w:name w:val="rvps2"/>
    <w:basedOn w:val="a"/>
    <w:rsid w:val="003B74AA"/>
    <w:pPr>
      <w:spacing w:before="100" w:beforeAutospacing="1" w:after="100" w:afterAutospacing="1"/>
    </w:pPr>
    <w:rPr>
      <w:rFonts w:eastAsia="Times New Roman"/>
      <w:sz w:val="24"/>
      <w:szCs w:val="24"/>
      <w:lang w:val="ru-RU"/>
    </w:rPr>
  </w:style>
  <w:style w:type="paragraph" w:customStyle="1" w:styleId="11">
    <w:name w:val="Основний текст1"/>
    <w:basedOn w:val="a"/>
    <w:uiPriority w:val="99"/>
    <w:rsid w:val="003B74AA"/>
    <w:pPr>
      <w:widowControl w:val="0"/>
      <w:snapToGrid w:val="0"/>
    </w:pPr>
    <w:rPr>
      <w:rFonts w:eastAsia="Times New Roman"/>
      <w:color w:val="000000"/>
      <w:sz w:val="24"/>
      <w:szCs w:val="20"/>
      <w:lang w:val="ru-RU"/>
    </w:rPr>
  </w:style>
  <w:style w:type="paragraph" w:customStyle="1" w:styleId="Default">
    <w:name w:val="Default"/>
    <w:uiPriority w:val="99"/>
    <w:rsid w:val="003B74A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styleId="a8">
    <w:name w:val="Hyperlink"/>
    <w:uiPriority w:val="99"/>
    <w:rsid w:val="006434BA"/>
    <w:rPr>
      <w:rFonts w:cs="Times New Roman"/>
      <w:color w:val="0563C1"/>
      <w:u w:val="single"/>
    </w:rPr>
  </w:style>
  <w:style w:type="paragraph" w:styleId="a9">
    <w:name w:val="Balloon Text"/>
    <w:basedOn w:val="a"/>
    <w:link w:val="aa"/>
    <w:uiPriority w:val="99"/>
    <w:semiHidden/>
    <w:rsid w:val="00626609"/>
    <w:rPr>
      <w:rFonts w:ascii="Segoe UI" w:hAnsi="Segoe UI"/>
      <w:sz w:val="18"/>
      <w:szCs w:val="20"/>
    </w:rPr>
  </w:style>
  <w:style w:type="character" w:customStyle="1" w:styleId="aa">
    <w:name w:val="Текст у виносці Знак"/>
    <w:link w:val="a9"/>
    <w:uiPriority w:val="99"/>
    <w:semiHidden/>
    <w:locked/>
    <w:rsid w:val="00626609"/>
    <w:rPr>
      <w:rFonts w:ascii="Segoe UI" w:hAnsi="Segoe UI" w:cs="Times New Roman"/>
      <w:sz w:val="18"/>
      <w:lang w:val="uk-UA" w:eastAsia="ru-RU"/>
    </w:rPr>
  </w:style>
  <w:style w:type="paragraph" w:customStyle="1" w:styleId="msonormalcxspmiddle">
    <w:name w:val="msonormalcxspmiddle"/>
    <w:basedOn w:val="a"/>
    <w:uiPriority w:val="99"/>
    <w:rsid w:val="00CD1F76"/>
    <w:pPr>
      <w:spacing w:before="100" w:beforeAutospacing="1" w:after="100" w:afterAutospacing="1"/>
    </w:pPr>
    <w:rPr>
      <w:rFonts w:eastAsia="Times New Roman"/>
      <w:sz w:val="24"/>
      <w:szCs w:val="24"/>
      <w:lang w:val="ru-RU"/>
    </w:rPr>
  </w:style>
  <w:style w:type="character" w:customStyle="1" w:styleId="ab">
    <w:name w:val="Основной текст_"/>
    <w:link w:val="12"/>
    <w:uiPriority w:val="99"/>
    <w:locked/>
    <w:rsid w:val="00BD50E8"/>
    <w:rPr>
      <w:sz w:val="26"/>
      <w:shd w:val="clear" w:color="auto" w:fill="FFFFFF"/>
    </w:rPr>
  </w:style>
  <w:style w:type="paragraph" w:customStyle="1" w:styleId="12">
    <w:name w:val="Основной текст1"/>
    <w:basedOn w:val="a"/>
    <w:link w:val="ab"/>
    <w:uiPriority w:val="99"/>
    <w:rsid w:val="00BD50E8"/>
    <w:pPr>
      <w:widowControl w:val="0"/>
      <w:shd w:val="clear" w:color="auto" w:fill="FFFFFF"/>
      <w:ind w:firstLine="400"/>
    </w:pPr>
    <w:rPr>
      <w:rFonts w:ascii="Calibri" w:hAnsi="Calibri"/>
      <w:sz w:val="26"/>
      <w:szCs w:val="20"/>
    </w:rPr>
  </w:style>
  <w:style w:type="character" w:styleId="ac">
    <w:name w:val="FollowedHyperlink"/>
    <w:uiPriority w:val="99"/>
    <w:semiHidden/>
    <w:rsid w:val="00E57ACE"/>
    <w:rPr>
      <w:rFonts w:cs="Times New Roman"/>
      <w:color w:val="954F72"/>
      <w:u w:val="single"/>
    </w:rPr>
  </w:style>
  <w:style w:type="paragraph" w:customStyle="1" w:styleId="NoSpacing1">
    <w:name w:val="No Spacing1"/>
    <w:uiPriority w:val="99"/>
    <w:rsid w:val="00BD50C3"/>
    <w:rPr>
      <w:rFonts w:eastAsia="Times New Roman"/>
      <w:sz w:val="22"/>
      <w:szCs w:val="22"/>
    </w:rPr>
  </w:style>
  <w:style w:type="paragraph" w:styleId="ad">
    <w:name w:val="Normal (Web)"/>
    <w:basedOn w:val="a"/>
    <w:rsid w:val="005735B4"/>
    <w:pPr>
      <w:spacing w:before="100" w:beforeAutospacing="1" w:after="100" w:afterAutospacing="1"/>
    </w:pPr>
    <w:rPr>
      <w:rFonts w:eastAsia="Times New Roman"/>
      <w:sz w:val="24"/>
      <w:szCs w:val="24"/>
      <w:lang w:val="ru-RU"/>
    </w:rPr>
  </w:style>
  <w:style w:type="character" w:styleId="ae">
    <w:name w:val="Strong"/>
    <w:uiPriority w:val="99"/>
    <w:qFormat/>
    <w:rsid w:val="005735B4"/>
    <w:rPr>
      <w:rFonts w:cs="Times New Roman"/>
      <w:b/>
    </w:rPr>
  </w:style>
  <w:style w:type="character" w:customStyle="1" w:styleId="rvts0">
    <w:name w:val="rvts0"/>
    <w:uiPriority w:val="99"/>
    <w:rsid w:val="00BD0520"/>
  </w:style>
  <w:style w:type="paragraph" w:styleId="2">
    <w:name w:val="Body Text Indent 2"/>
    <w:basedOn w:val="a"/>
    <w:link w:val="20"/>
    <w:uiPriority w:val="99"/>
    <w:rsid w:val="00DF017B"/>
    <w:pPr>
      <w:spacing w:after="120" w:line="480" w:lineRule="auto"/>
      <w:ind w:left="283"/>
    </w:pPr>
    <w:rPr>
      <w:sz w:val="20"/>
      <w:szCs w:val="20"/>
    </w:rPr>
  </w:style>
  <w:style w:type="character" w:customStyle="1" w:styleId="20">
    <w:name w:val="Основний текст з відступом 2 Знак"/>
    <w:link w:val="2"/>
    <w:uiPriority w:val="99"/>
    <w:locked/>
    <w:rsid w:val="00DF017B"/>
    <w:rPr>
      <w:rFonts w:ascii="Times New Roman" w:hAnsi="Times New Roman" w:cs="Times New Roman"/>
      <w:lang w:eastAsia="ru-RU"/>
    </w:rPr>
  </w:style>
  <w:style w:type="paragraph" w:styleId="af">
    <w:name w:val="Body Text Indent"/>
    <w:basedOn w:val="a"/>
    <w:link w:val="af0"/>
    <w:uiPriority w:val="99"/>
    <w:rsid w:val="00790549"/>
    <w:pPr>
      <w:spacing w:after="120"/>
      <w:ind w:left="283"/>
    </w:pPr>
    <w:rPr>
      <w:szCs w:val="20"/>
    </w:rPr>
  </w:style>
  <w:style w:type="character" w:customStyle="1" w:styleId="af0">
    <w:name w:val="Основний текст з відступом Знак"/>
    <w:link w:val="af"/>
    <w:uiPriority w:val="99"/>
    <w:locked/>
    <w:rsid w:val="00790549"/>
    <w:rPr>
      <w:rFonts w:ascii="Times New Roman" w:hAnsi="Times New Roman" w:cs="Times New Roman"/>
      <w:sz w:val="28"/>
      <w:lang w:eastAsia="ru-RU"/>
    </w:rPr>
  </w:style>
  <w:style w:type="paragraph" w:customStyle="1" w:styleId="FR1">
    <w:name w:val="FR1"/>
    <w:rsid w:val="00790549"/>
    <w:pPr>
      <w:widowControl w:val="0"/>
      <w:autoSpaceDE w:val="0"/>
      <w:autoSpaceDN w:val="0"/>
      <w:adjustRightInd w:val="0"/>
      <w:ind w:left="160"/>
      <w:jc w:val="center"/>
    </w:pPr>
    <w:rPr>
      <w:rFonts w:ascii="Times New Roman" w:eastAsia="Times New Roman" w:hAnsi="Times New Roman"/>
      <w:b/>
      <w:bCs/>
      <w:sz w:val="32"/>
      <w:szCs w:val="32"/>
      <w:lang w:val="uk-UA"/>
    </w:rPr>
  </w:style>
  <w:style w:type="paragraph" w:customStyle="1" w:styleId="41">
    <w:name w:val="Знак Знак4 Знак Знак"/>
    <w:basedOn w:val="a"/>
    <w:uiPriority w:val="99"/>
    <w:rsid w:val="001C1ECC"/>
    <w:rPr>
      <w:rFonts w:ascii="Verdana" w:eastAsia="Times New Roman" w:hAnsi="Verdana" w:cs="Verdana"/>
      <w:sz w:val="20"/>
      <w:szCs w:val="20"/>
      <w:lang w:eastAsia="en-US"/>
    </w:rPr>
  </w:style>
  <w:style w:type="paragraph" w:customStyle="1" w:styleId="21">
    <w:name w:val="Основной текст с отступом 21"/>
    <w:basedOn w:val="a"/>
    <w:uiPriority w:val="99"/>
    <w:rsid w:val="00C35F49"/>
    <w:pPr>
      <w:ind w:firstLine="851"/>
      <w:jc w:val="both"/>
    </w:pPr>
    <w:rPr>
      <w:rFonts w:eastAsia="Times New Roman"/>
      <w:szCs w:val="20"/>
    </w:rPr>
  </w:style>
  <w:style w:type="character" w:customStyle="1" w:styleId="31">
    <w:name w:val="Основной текст (3)_"/>
    <w:basedOn w:val="a0"/>
    <w:link w:val="32"/>
    <w:rsid w:val="00F920BF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F920BF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af1">
    <w:name w:val="Колонтитул_"/>
    <w:basedOn w:val="a0"/>
    <w:link w:val="af2"/>
    <w:rsid w:val="00F920BF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Tahoma12pt">
    <w:name w:val="Колонтитул + Tahoma;12 pt"/>
    <w:basedOn w:val="af1"/>
    <w:rsid w:val="00F920BF"/>
    <w:rPr>
      <w:rFonts w:ascii="Tahoma" w:eastAsia="Tahoma" w:hAnsi="Tahoma" w:cs="Tahoma"/>
      <w:color w:val="000000"/>
      <w:spacing w:val="0"/>
      <w:w w:val="100"/>
      <w:position w:val="0"/>
      <w:sz w:val="24"/>
      <w:szCs w:val="24"/>
      <w:shd w:val="clear" w:color="auto" w:fill="FFFFFF"/>
      <w:lang w:val="uk-UA" w:eastAsia="uk-UA" w:bidi="uk-UA"/>
    </w:rPr>
  </w:style>
  <w:style w:type="paragraph" w:customStyle="1" w:styleId="32">
    <w:name w:val="Основной текст (3)"/>
    <w:basedOn w:val="a"/>
    <w:link w:val="31"/>
    <w:rsid w:val="00F920BF"/>
    <w:pPr>
      <w:widowControl w:val="0"/>
      <w:shd w:val="clear" w:color="auto" w:fill="FFFFFF"/>
      <w:spacing w:before="60" w:line="637" w:lineRule="exact"/>
      <w:jc w:val="center"/>
    </w:pPr>
    <w:rPr>
      <w:rFonts w:eastAsia="Times New Roman"/>
      <w:b/>
      <w:bCs/>
      <w:lang w:val="ru-RU"/>
    </w:rPr>
  </w:style>
  <w:style w:type="paragraph" w:customStyle="1" w:styleId="23">
    <w:name w:val="Основной текст (2)"/>
    <w:basedOn w:val="a"/>
    <w:link w:val="22"/>
    <w:rsid w:val="00F920BF"/>
    <w:pPr>
      <w:widowControl w:val="0"/>
      <w:shd w:val="clear" w:color="auto" w:fill="FFFFFF"/>
      <w:spacing w:before="780" w:after="600" w:line="317" w:lineRule="exact"/>
    </w:pPr>
    <w:rPr>
      <w:rFonts w:eastAsia="Times New Roman"/>
      <w:sz w:val="26"/>
      <w:szCs w:val="26"/>
      <w:lang w:val="ru-RU"/>
    </w:rPr>
  </w:style>
  <w:style w:type="paragraph" w:customStyle="1" w:styleId="af2">
    <w:name w:val="Колонтитул"/>
    <w:basedOn w:val="a"/>
    <w:link w:val="af1"/>
    <w:rsid w:val="00F920BF"/>
    <w:pPr>
      <w:widowControl w:val="0"/>
      <w:shd w:val="clear" w:color="auto" w:fill="FFFFFF"/>
      <w:spacing w:line="0" w:lineRule="atLeast"/>
    </w:pPr>
    <w:rPr>
      <w:rFonts w:eastAsia="Times New Roman"/>
      <w:lang w:val="ru-RU"/>
    </w:rPr>
  </w:style>
  <w:style w:type="character" w:customStyle="1" w:styleId="22pt">
    <w:name w:val="Основной текст (2) + Интервал 2 pt"/>
    <w:basedOn w:val="22"/>
    <w:rsid w:val="00F920BF"/>
    <w:rPr>
      <w:rFonts w:ascii="Times New Roman" w:eastAsia="Times New Roman" w:hAnsi="Times New Roman"/>
      <w:color w:val="000000"/>
      <w:spacing w:val="50"/>
      <w:w w:val="100"/>
      <w:position w:val="0"/>
      <w:sz w:val="26"/>
      <w:szCs w:val="26"/>
      <w:shd w:val="clear" w:color="auto" w:fill="FFFFFF"/>
      <w:lang w:val="uk-UA" w:eastAsia="uk-UA" w:bidi="uk-UA"/>
    </w:rPr>
  </w:style>
  <w:style w:type="character" w:customStyle="1" w:styleId="42">
    <w:name w:val="Основной текст (4)_"/>
    <w:basedOn w:val="a0"/>
    <w:link w:val="43"/>
    <w:rsid w:val="00F920BF"/>
    <w:rPr>
      <w:rFonts w:ascii="Times New Roman" w:eastAsia="Times New Roman" w:hAnsi="Times New Roman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F920BF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F920BF"/>
    <w:pPr>
      <w:widowControl w:val="0"/>
      <w:shd w:val="clear" w:color="auto" w:fill="FFFFFF"/>
      <w:spacing w:after="60" w:line="0" w:lineRule="atLeast"/>
      <w:jc w:val="both"/>
    </w:pPr>
    <w:rPr>
      <w:rFonts w:eastAsia="Times New Roman"/>
      <w:sz w:val="20"/>
      <w:szCs w:val="20"/>
      <w:lang w:val="ru-RU"/>
    </w:rPr>
  </w:style>
  <w:style w:type="paragraph" w:customStyle="1" w:styleId="50">
    <w:name w:val="Основной текст (5)"/>
    <w:basedOn w:val="a"/>
    <w:link w:val="5"/>
    <w:rsid w:val="00F920BF"/>
    <w:pPr>
      <w:widowControl w:val="0"/>
      <w:shd w:val="clear" w:color="auto" w:fill="FFFFFF"/>
      <w:spacing w:before="60" w:after="300" w:line="292" w:lineRule="exact"/>
      <w:ind w:hanging="2100"/>
      <w:jc w:val="center"/>
    </w:pPr>
    <w:rPr>
      <w:rFonts w:eastAsia="Times New Roman"/>
      <w:b/>
      <w:bCs/>
      <w:sz w:val="20"/>
      <w:szCs w:val="20"/>
      <w:lang w:val="ru-RU"/>
    </w:rPr>
  </w:style>
  <w:style w:type="table" w:styleId="af3">
    <w:name w:val="Table Grid"/>
    <w:basedOn w:val="a1"/>
    <w:locked/>
    <w:rsid w:val="002D6F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ody Text"/>
    <w:basedOn w:val="a"/>
    <w:link w:val="af5"/>
    <w:uiPriority w:val="99"/>
    <w:semiHidden/>
    <w:unhideWhenUsed/>
    <w:rsid w:val="002D022E"/>
    <w:pPr>
      <w:spacing w:after="120"/>
    </w:pPr>
  </w:style>
  <w:style w:type="character" w:customStyle="1" w:styleId="af5">
    <w:name w:val="Основний текст Знак"/>
    <w:basedOn w:val="a0"/>
    <w:link w:val="af4"/>
    <w:uiPriority w:val="99"/>
    <w:semiHidden/>
    <w:rsid w:val="002D022E"/>
    <w:rPr>
      <w:rFonts w:ascii="Times New Roman" w:hAnsi="Times New Roman"/>
      <w:sz w:val="28"/>
      <w:szCs w:val="2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12782-FEF2-4FB6-B548-BD6FCF3DA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15</Pages>
  <Words>18244</Words>
  <Characters>10400</Characters>
  <Application>Microsoft Office Word</Application>
  <DocSecurity>0</DocSecurity>
  <Lines>86</Lines>
  <Paragraphs>57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28587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16.5-12</dc:creator>
  <cp:keywords/>
  <dc:description/>
  <cp:lastModifiedBy>Володимир Ходацький</cp:lastModifiedBy>
  <cp:revision>157</cp:revision>
  <cp:lastPrinted>2021-09-08T08:37:00Z</cp:lastPrinted>
  <dcterms:created xsi:type="dcterms:W3CDTF">2020-03-13T08:52:00Z</dcterms:created>
  <dcterms:modified xsi:type="dcterms:W3CDTF">2023-11-09T07:23:00Z</dcterms:modified>
</cp:coreProperties>
</file>